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99050D" w14:textId="77777777" w:rsidR="008B6673" w:rsidRPr="005E4861" w:rsidRDefault="002E19AD" w:rsidP="00C35DB0">
      <w:pPr>
        <w:spacing w:after="120" w:line="240" w:lineRule="auto"/>
        <w:jc w:val="center"/>
        <w:rPr>
          <w:rFonts w:ascii="Times New Roman" w:hAnsi="Times New Roman" w:cs="Times New Roman"/>
          <w:b/>
          <w:sz w:val="28"/>
          <w:szCs w:val="28"/>
        </w:rPr>
      </w:pPr>
      <w:r w:rsidRPr="005E4861">
        <w:rPr>
          <w:rFonts w:ascii="Times New Roman" w:hAnsi="Times New Roman" w:cs="Times New Roman"/>
          <w:b/>
          <w:sz w:val="28"/>
          <w:szCs w:val="28"/>
        </w:rPr>
        <w:t xml:space="preserve">BẢN </w:t>
      </w:r>
      <w:r w:rsidR="005E4861" w:rsidRPr="005E4861">
        <w:rPr>
          <w:rFonts w:ascii="Times New Roman" w:hAnsi="Times New Roman" w:cs="Times New Roman"/>
          <w:b/>
          <w:sz w:val="28"/>
          <w:szCs w:val="28"/>
        </w:rPr>
        <w:t xml:space="preserve">RÀ SOÁT, </w:t>
      </w:r>
      <w:r w:rsidRPr="005E4861">
        <w:rPr>
          <w:rFonts w:ascii="Times New Roman" w:hAnsi="Times New Roman" w:cs="Times New Roman"/>
          <w:b/>
          <w:sz w:val="28"/>
          <w:szCs w:val="28"/>
        </w:rPr>
        <w:t>SO SÁNH DỰ THẢO NGHỊ QUYẾT CỦA QUỐC HỘI VỀ THÍ ĐIỂM MỘT SỐ CƠ CHẾ, CHÍNH SÁCH ĐẶC THÙ PHÁT TRIỂN NHÀ Ở XÃ HỘI VỚI PHÁP LUẬT HIỆN HÀNH</w:t>
      </w:r>
    </w:p>
    <w:p w14:paraId="25638F8D" w14:textId="77777777" w:rsidR="00424698" w:rsidRPr="00424698" w:rsidRDefault="00424698" w:rsidP="00424698">
      <w:pPr>
        <w:spacing w:after="0" w:line="240" w:lineRule="auto"/>
        <w:rPr>
          <w:rFonts w:ascii="Times New Roman" w:hAnsi="Times New Roman" w:cs="Times New Roman"/>
          <w:b/>
          <w:sz w:val="28"/>
          <w:szCs w:val="28"/>
        </w:rPr>
      </w:pPr>
    </w:p>
    <w:tbl>
      <w:tblPr>
        <w:tblStyle w:val="TableGrid"/>
        <w:tblW w:w="14596" w:type="dxa"/>
        <w:tblLook w:val="04A0" w:firstRow="1" w:lastRow="0" w:firstColumn="1" w:lastColumn="0" w:noHBand="0" w:noVBand="1"/>
      </w:tblPr>
      <w:tblGrid>
        <w:gridCol w:w="590"/>
        <w:gridCol w:w="1390"/>
        <w:gridCol w:w="6476"/>
        <w:gridCol w:w="4864"/>
        <w:gridCol w:w="1276"/>
      </w:tblGrid>
      <w:tr w:rsidR="00C47726" w:rsidRPr="00424698" w14:paraId="44048798" w14:textId="77777777" w:rsidTr="00C47726">
        <w:trPr>
          <w:trHeight w:val="586"/>
        </w:trPr>
        <w:tc>
          <w:tcPr>
            <w:tcW w:w="590" w:type="dxa"/>
            <w:vAlign w:val="center"/>
          </w:tcPr>
          <w:p w14:paraId="7786E72A" w14:textId="77777777" w:rsidR="00C47726" w:rsidRPr="00C47726" w:rsidRDefault="00C47726" w:rsidP="00FE3D14">
            <w:pPr>
              <w:jc w:val="center"/>
              <w:rPr>
                <w:rFonts w:ascii="Times New Roman" w:hAnsi="Times New Roman" w:cs="Times New Roman"/>
                <w:b/>
                <w:sz w:val="24"/>
                <w:szCs w:val="24"/>
              </w:rPr>
            </w:pPr>
            <w:r w:rsidRPr="00C47726">
              <w:rPr>
                <w:rFonts w:ascii="Times New Roman" w:hAnsi="Times New Roman" w:cs="Times New Roman"/>
                <w:b/>
                <w:sz w:val="24"/>
                <w:szCs w:val="24"/>
              </w:rPr>
              <w:t>TT</w:t>
            </w:r>
          </w:p>
        </w:tc>
        <w:tc>
          <w:tcPr>
            <w:tcW w:w="1390" w:type="dxa"/>
          </w:tcPr>
          <w:p w14:paraId="1C67F6CA" w14:textId="5AEFA661" w:rsidR="00C47726" w:rsidRPr="00C47726" w:rsidRDefault="00C47726" w:rsidP="00424698">
            <w:pPr>
              <w:jc w:val="center"/>
              <w:rPr>
                <w:rFonts w:ascii="Times New Roman" w:hAnsi="Times New Roman" w:cs="Times New Roman"/>
                <w:b/>
                <w:sz w:val="24"/>
                <w:szCs w:val="24"/>
              </w:rPr>
            </w:pPr>
            <w:r w:rsidRPr="00C47726">
              <w:rPr>
                <w:rFonts w:ascii="Times New Roman" w:hAnsi="Times New Roman" w:cs="Times New Roman"/>
                <w:b/>
                <w:sz w:val="24"/>
                <w:szCs w:val="24"/>
              </w:rPr>
              <w:t>NỘI DUNG</w:t>
            </w:r>
          </w:p>
        </w:tc>
        <w:tc>
          <w:tcPr>
            <w:tcW w:w="6476" w:type="dxa"/>
            <w:vAlign w:val="center"/>
          </w:tcPr>
          <w:p w14:paraId="0D5F3963" w14:textId="1191AB5E" w:rsidR="00C47726" w:rsidRPr="00C47726" w:rsidRDefault="00C47726" w:rsidP="00424698">
            <w:pPr>
              <w:jc w:val="center"/>
              <w:rPr>
                <w:rFonts w:ascii="Times New Roman" w:hAnsi="Times New Roman" w:cs="Times New Roman"/>
                <w:b/>
                <w:sz w:val="24"/>
                <w:szCs w:val="24"/>
              </w:rPr>
            </w:pPr>
            <w:r w:rsidRPr="00C47726">
              <w:rPr>
                <w:rFonts w:ascii="Times New Roman" w:hAnsi="Times New Roman" w:cs="Times New Roman"/>
                <w:b/>
                <w:sz w:val="24"/>
                <w:szCs w:val="24"/>
              </w:rPr>
              <w:t>QUY ĐỊNH TẠI LUẬT NHÀ Ở NĂM 2023</w:t>
            </w:r>
          </w:p>
        </w:tc>
        <w:tc>
          <w:tcPr>
            <w:tcW w:w="4864" w:type="dxa"/>
            <w:vAlign w:val="center"/>
          </w:tcPr>
          <w:p w14:paraId="192939A6" w14:textId="77777777" w:rsidR="00C47726" w:rsidRPr="00C47726" w:rsidRDefault="00C47726" w:rsidP="00424698">
            <w:pPr>
              <w:jc w:val="center"/>
              <w:rPr>
                <w:rFonts w:ascii="Times New Roman" w:hAnsi="Times New Roman" w:cs="Times New Roman"/>
                <w:b/>
                <w:sz w:val="24"/>
                <w:szCs w:val="24"/>
              </w:rPr>
            </w:pPr>
            <w:r w:rsidRPr="00C47726">
              <w:rPr>
                <w:rFonts w:ascii="Times New Roman" w:hAnsi="Times New Roman" w:cs="Times New Roman"/>
                <w:b/>
                <w:sz w:val="24"/>
                <w:szCs w:val="24"/>
              </w:rPr>
              <w:t>DỰ THẢO NGHỊ QUYẾT THÍ ĐIỂM</w:t>
            </w:r>
          </w:p>
        </w:tc>
        <w:tc>
          <w:tcPr>
            <w:tcW w:w="1276" w:type="dxa"/>
            <w:vAlign w:val="center"/>
          </w:tcPr>
          <w:p w14:paraId="5D954EFF" w14:textId="77777777" w:rsidR="00C47726" w:rsidRPr="00C47726" w:rsidRDefault="00C47726" w:rsidP="00424698">
            <w:pPr>
              <w:jc w:val="center"/>
              <w:rPr>
                <w:rFonts w:ascii="Times New Roman" w:hAnsi="Times New Roman" w:cs="Times New Roman"/>
                <w:b/>
                <w:sz w:val="24"/>
                <w:szCs w:val="24"/>
              </w:rPr>
            </w:pPr>
            <w:r w:rsidRPr="00C47726">
              <w:rPr>
                <w:rFonts w:ascii="Times New Roman" w:hAnsi="Times New Roman" w:cs="Times New Roman"/>
                <w:b/>
                <w:sz w:val="24"/>
                <w:szCs w:val="24"/>
              </w:rPr>
              <w:t>GHI CHÚ</w:t>
            </w:r>
          </w:p>
        </w:tc>
      </w:tr>
      <w:tr w:rsidR="00C47726" w:rsidRPr="00424698" w14:paraId="3C5049E7" w14:textId="77777777" w:rsidTr="00C47726">
        <w:tc>
          <w:tcPr>
            <w:tcW w:w="590" w:type="dxa"/>
            <w:vAlign w:val="center"/>
          </w:tcPr>
          <w:p w14:paraId="7CD2AED4" w14:textId="77777777" w:rsidR="00C47726" w:rsidRPr="00C47726" w:rsidRDefault="00C47726" w:rsidP="00FE3D14">
            <w:pPr>
              <w:jc w:val="center"/>
              <w:rPr>
                <w:rFonts w:ascii="Times New Roman" w:hAnsi="Times New Roman" w:cs="Times New Roman"/>
                <w:b/>
                <w:sz w:val="24"/>
                <w:szCs w:val="24"/>
              </w:rPr>
            </w:pPr>
            <w:r w:rsidRPr="00C47726">
              <w:rPr>
                <w:rFonts w:ascii="Times New Roman" w:hAnsi="Times New Roman" w:cs="Times New Roman"/>
                <w:b/>
                <w:sz w:val="24"/>
                <w:szCs w:val="24"/>
              </w:rPr>
              <w:t>1</w:t>
            </w:r>
          </w:p>
        </w:tc>
        <w:tc>
          <w:tcPr>
            <w:tcW w:w="1390" w:type="dxa"/>
          </w:tcPr>
          <w:p w14:paraId="73847FD5" w14:textId="3BFA1127" w:rsidR="00C47726" w:rsidRPr="00C47726" w:rsidRDefault="00C47726" w:rsidP="00C47726">
            <w:pPr>
              <w:pStyle w:val="NormalWeb"/>
              <w:shd w:val="clear" w:color="auto" w:fill="FFFFFF"/>
              <w:spacing w:before="0" w:beforeAutospacing="0" w:after="0" w:afterAutospacing="0"/>
              <w:jc w:val="both"/>
              <w:rPr>
                <w:b/>
                <w:i/>
                <w:color w:val="000000"/>
              </w:rPr>
            </w:pPr>
            <w:r w:rsidRPr="00C47726">
              <w:rPr>
                <w:rFonts w:eastAsiaTheme="minorHAnsi"/>
                <w:b/>
                <w:lang w:val="en-GB"/>
              </w:rPr>
              <w:t>Thành lập Quỹ phát triển nhà ở xã hội quốc gia.</w:t>
            </w:r>
          </w:p>
        </w:tc>
        <w:tc>
          <w:tcPr>
            <w:tcW w:w="6476" w:type="dxa"/>
          </w:tcPr>
          <w:p w14:paraId="3989E856" w14:textId="5B735B5A" w:rsidR="00C47726" w:rsidRPr="00C47726" w:rsidRDefault="00C47726" w:rsidP="00424698">
            <w:pPr>
              <w:pStyle w:val="NormalWeb"/>
              <w:shd w:val="clear" w:color="auto" w:fill="FFFFFF"/>
              <w:spacing w:before="0" w:beforeAutospacing="0" w:after="0" w:afterAutospacing="0"/>
              <w:jc w:val="both"/>
              <w:rPr>
                <w:b/>
                <w:i/>
                <w:color w:val="000000"/>
              </w:rPr>
            </w:pPr>
            <w:r w:rsidRPr="00C47726">
              <w:rPr>
                <w:b/>
                <w:i/>
                <w:color w:val="000000"/>
              </w:rPr>
              <w:t xml:space="preserve">- </w:t>
            </w:r>
            <w:r w:rsidRPr="00C47726">
              <w:rPr>
                <w:b/>
                <w:color w:val="000000"/>
              </w:rPr>
              <w:t>Điểm b khoản 1 Điều 113:</w:t>
            </w:r>
          </w:p>
          <w:p w14:paraId="7AA305AD" w14:textId="77777777" w:rsidR="00C47726" w:rsidRPr="00C47726" w:rsidRDefault="00C47726" w:rsidP="00424698">
            <w:pPr>
              <w:pStyle w:val="NormalWeb"/>
              <w:shd w:val="clear" w:color="auto" w:fill="FFFFFF"/>
              <w:spacing w:before="0" w:beforeAutospacing="0" w:after="0" w:afterAutospacing="0"/>
              <w:jc w:val="both"/>
              <w:rPr>
                <w:i/>
                <w:color w:val="000000"/>
              </w:rPr>
            </w:pPr>
            <w:r w:rsidRPr="00C47726">
              <w:rPr>
                <w:i/>
                <w:color w:val="000000"/>
              </w:rPr>
              <w:t>“1. Nguồn vốn của Nhà nước để phát triển nhà ở bao gồm:</w:t>
            </w:r>
          </w:p>
          <w:p w14:paraId="5B1DC744" w14:textId="77777777" w:rsidR="00C47726" w:rsidRPr="00C47726" w:rsidRDefault="00C47726" w:rsidP="00424698">
            <w:pPr>
              <w:pStyle w:val="NormalWeb"/>
              <w:shd w:val="clear" w:color="auto" w:fill="FFFFFF"/>
              <w:spacing w:before="0" w:beforeAutospacing="0" w:after="0" w:afterAutospacing="0"/>
              <w:jc w:val="both"/>
              <w:rPr>
                <w:i/>
                <w:color w:val="000000"/>
              </w:rPr>
            </w:pPr>
            <w:r w:rsidRPr="00C47726">
              <w:rPr>
                <w:i/>
                <w:color w:val="000000"/>
              </w:rPr>
              <w:t>…</w:t>
            </w:r>
          </w:p>
          <w:p w14:paraId="20725AA4" w14:textId="77777777" w:rsidR="00C47726" w:rsidRPr="00C47726" w:rsidRDefault="00C47726" w:rsidP="00424698">
            <w:pPr>
              <w:pStyle w:val="NormalWeb"/>
              <w:shd w:val="clear" w:color="auto" w:fill="FFFFFF"/>
              <w:spacing w:before="0" w:beforeAutospacing="0" w:after="0" w:afterAutospacing="0"/>
              <w:jc w:val="both"/>
              <w:rPr>
                <w:i/>
                <w:color w:val="000000"/>
              </w:rPr>
            </w:pPr>
            <w:r w:rsidRPr="00C47726">
              <w:rPr>
                <w:i/>
                <w:color w:val="000000"/>
              </w:rPr>
              <w:t xml:space="preserve">b) Vốn từ công trái quốc gia, trái phiếu, vốn hỗ trợ phát triển chính thức, vốn vay ưu đãi của các nhà tài trợ, vốn tín dụng đầu tư phát triển của Nhà nước; vốn huy động từ Quỹ phát triển đất, </w:t>
            </w:r>
            <w:r w:rsidRPr="00C47726">
              <w:rPr>
                <w:b/>
                <w:i/>
                <w:color w:val="000000"/>
              </w:rPr>
              <w:t>các quỹ tài chính nhà nước ngoài ngân sách khác theo quy định của pháp luật</w:t>
            </w:r>
            <w:r w:rsidRPr="00C47726">
              <w:rPr>
                <w:i/>
                <w:color w:val="000000"/>
              </w:rPr>
              <w:t>”.</w:t>
            </w:r>
          </w:p>
          <w:p w14:paraId="5E0BFE5F" w14:textId="77777777" w:rsidR="00C47726" w:rsidRPr="00C47726" w:rsidRDefault="00C47726" w:rsidP="00424698">
            <w:pPr>
              <w:pStyle w:val="NormalWeb"/>
              <w:shd w:val="clear" w:color="auto" w:fill="FFFFFF"/>
              <w:spacing w:before="0" w:beforeAutospacing="0" w:after="0" w:afterAutospacing="0"/>
              <w:jc w:val="both"/>
              <w:rPr>
                <w:b/>
                <w:i/>
                <w:color w:val="000000"/>
              </w:rPr>
            </w:pPr>
            <w:r w:rsidRPr="00C47726">
              <w:rPr>
                <w:b/>
                <w:i/>
                <w:color w:val="000000"/>
              </w:rPr>
              <w:t xml:space="preserve">- </w:t>
            </w:r>
            <w:r w:rsidRPr="00C47726">
              <w:rPr>
                <w:b/>
                <w:color w:val="000000"/>
              </w:rPr>
              <w:t>Điểm d khoản 3 Điều 115:</w:t>
            </w:r>
          </w:p>
          <w:p w14:paraId="0D2A7694" w14:textId="77777777" w:rsidR="00C47726" w:rsidRPr="00C47726" w:rsidRDefault="00C47726" w:rsidP="00424698">
            <w:pPr>
              <w:pStyle w:val="NormalWeb"/>
              <w:shd w:val="clear" w:color="auto" w:fill="FFFFFF"/>
              <w:spacing w:before="0" w:beforeAutospacing="0" w:after="0" w:afterAutospacing="0"/>
              <w:jc w:val="both"/>
              <w:rPr>
                <w:i/>
                <w:color w:val="000000"/>
              </w:rPr>
            </w:pPr>
            <w:r w:rsidRPr="00C47726">
              <w:rPr>
                <w:i/>
                <w:color w:val="000000"/>
              </w:rPr>
              <w:t>“3. Vốn để thực hiện chính sách nhà ở xã hội bao gồm:</w:t>
            </w:r>
          </w:p>
          <w:p w14:paraId="3113CD1B" w14:textId="77777777" w:rsidR="00C47726" w:rsidRPr="00C47726" w:rsidRDefault="00C47726" w:rsidP="00424698">
            <w:pPr>
              <w:pStyle w:val="NormalWeb"/>
              <w:shd w:val="clear" w:color="auto" w:fill="FFFFFF"/>
              <w:spacing w:before="0" w:beforeAutospacing="0" w:after="0" w:afterAutospacing="0"/>
              <w:jc w:val="both"/>
              <w:rPr>
                <w:i/>
                <w:color w:val="000000"/>
              </w:rPr>
            </w:pPr>
            <w:r w:rsidRPr="00C47726">
              <w:rPr>
                <w:i/>
                <w:color w:val="000000"/>
              </w:rPr>
              <w:t>…</w:t>
            </w:r>
          </w:p>
          <w:p w14:paraId="5FB04745" w14:textId="77777777" w:rsidR="00C47726" w:rsidRPr="00C47726" w:rsidRDefault="00C47726" w:rsidP="00424698">
            <w:pPr>
              <w:pStyle w:val="NormalWeb"/>
              <w:shd w:val="clear" w:color="auto" w:fill="FFFFFF"/>
              <w:spacing w:before="0" w:beforeAutospacing="0" w:after="0" w:afterAutospacing="0"/>
              <w:jc w:val="both"/>
              <w:rPr>
                <w:i/>
                <w:color w:val="000000"/>
              </w:rPr>
            </w:pPr>
            <w:r w:rsidRPr="00C47726">
              <w:rPr>
                <w:i/>
                <w:color w:val="000000"/>
              </w:rPr>
              <w:t>d) Vốn quy định tại </w:t>
            </w:r>
            <w:bookmarkStart w:id="0" w:name="tc_231"/>
            <w:r w:rsidRPr="00C47726">
              <w:rPr>
                <w:i/>
                <w:color w:val="0000FF"/>
              </w:rPr>
              <w:t>khoản 1 Điều 113 của Luật này</w:t>
            </w:r>
            <w:bookmarkEnd w:id="0"/>
            <w:r w:rsidRPr="00C47726">
              <w:rPr>
                <w:i/>
                <w:color w:val="000000"/>
              </w:rPr>
              <w:t>;</w:t>
            </w:r>
          </w:p>
          <w:p w14:paraId="08AB0054" w14:textId="77777777" w:rsidR="00C47726" w:rsidRPr="00C47726" w:rsidRDefault="00C47726" w:rsidP="00424698">
            <w:pPr>
              <w:pStyle w:val="NormalWeb"/>
              <w:shd w:val="clear" w:color="auto" w:fill="FFFFFF"/>
              <w:spacing w:before="0" w:beforeAutospacing="0" w:after="0" w:afterAutospacing="0"/>
              <w:jc w:val="both"/>
              <w:rPr>
                <w:i/>
                <w:color w:val="000000"/>
              </w:rPr>
            </w:pPr>
            <w:r w:rsidRPr="00C47726">
              <w:rPr>
                <w:i/>
                <w:color w:val="000000"/>
              </w:rPr>
              <w:t>…”.</w:t>
            </w:r>
          </w:p>
          <w:p w14:paraId="23385D53" w14:textId="77777777" w:rsidR="00C47726" w:rsidRPr="00C47726" w:rsidRDefault="00C47726" w:rsidP="00424698">
            <w:pPr>
              <w:jc w:val="both"/>
              <w:rPr>
                <w:rFonts w:ascii="Times New Roman" w:hAnsi="Times New Roman" w:cs="Times New Roman"/>
                <w:b/>
                <w:i/>
                <w:sz w:val="24"/>
                <w:szCs w:val="24"/>
              </w:rPr>
            </w:pPr>
          </w:p>
        </w:tc>
        <w:tc>
          <w:tcPr>
            <w:tcW w:w="4864" w:type="dxa"/>
          </w:tcPr>
          <w:p w14:paraId="47D157D3" w14:textId="77777777" w:rsidR="00C47726" w:rsidRPr="00C47726" w:rsidRDefault="00C47726" w:rsidP="00C47726">
            <w:pPr>
              <w:shd w:val="clear" w:color="auto" w:fill="FFFFFF"/>
              <w:tabs>
                <w:tab w:val="left" w:pos="709"/>
              </w:tabs>
              <w:jc w:val="both"/>
              <w:rPr>
                <w:rFonts w:ascii="Times New Roman" w:hAnsi="Times New Roman" w:cs="Times New Roman"/>
                <w:bCs/>
                <w:sz w:val="24"/>
                <w:szCs w:val="24"/>
                <w:lang w:val="en-GB"/>
              </w:rPr>
            </w:pPr>
            <w:r w:rsidRPr="00C47726">
              <w:rPr>
                <w:rFonts w:ascii="Times New Roman" w:hAnsi="Times New Roman" w:cs="Times New Roman"/>
                <w:bCs/>
                <w:sz w:val="24"/>
                <w:szCs w:val="24"/>
                <w:lang w:val="en-GB"/>
              </w:rPr>
              <w:t xml:space="preserve">1. Quỹ phát triển nhà ở xã hội quốc gia là quỹ tài chính ngoài ngân sách nhà nước do Chính phủ thành lập, hoạt động không vì mục đích lợi nhuận bảo đảm công khai, minh bạch, hiệu quả, sử dụng đúng mục đích và phù hợp với quy định của pháp luật. </w:t>
            </w:r>
          </w:p>
          <w:p w14:paraId="452319EF" w14:textId="77777777" w:rsidR="00C47726" w:rsidRPr="00C47726" w:rsidRDefault="00C47726" w:rsidP="00C47726">
            <w:pPr>
              <w:jc w:val="both"/>
              <w:rPr>
                <w:rFonts w:ascii="Times New Roman" w:hAnsi="Times New Roman" w:cs="Times New Roman"/>
                <w:bCs/>
                <w:sz w:val="24"/>
                <w:szCs w:val="24"/>
                <w:lang w:val="en-GB"/>
              </w:rPr>
            </w:pPr>
            <w:r w:rsidRPr="00C47726">
              <w:rPr>
                <w:rFonts w:ascii="Times New Roman" w:hAnsi="Times New Roman" w:cs="Times New Roman"/>
                <w:bCs/>
                <w:sz w:val="24"/>
                <w:szCs w:val="24"/>
                <w:lang w:val="en-GB"/>
              </w:rPr>
              <w:t>2. Nguồn tài chính hình thành Quỹ phát triển nhà ở xã hội quốc gia gồm:</w:t>
            </w:r>
          </w:p>
          <w:p w14:paraId="6EA6CF52" w14:textId="77777777" w:rsidR="00C47726" w:rsidRPr="00C47726" w:rsidRDefault="00C47726" w:rsidP="00C47726">
            <w:pPr>
              <w:jc w:val="both"/>
              <w:rPr>
                <w:rFonts w:ascii="Times New Roman" w:hAnsi="Times New Roman" w:cs="Times New Roman"/>
                <w:bCs/>
                <w:sz w:val="24"/>
                <w:szCs w:val="24"/>
                <w:lang w:val="en-GB"/>
              </w:rPr>
            </w:pPr>
            <w:r w:rsidRPr="00C47726">
              <w:rPr>
                <w:rFonts w:ascii="Times New Roman" w:hAnsi="Times New Roman" w:cs="Times New Roman"/>
                <w:bCs/>
                <w:sz w:val="24"/>
                <w:szCs w:val="24"/>
                <w:lang w:val="en-GB"/>
              </w:rPr>
              <w:t>a) Nguồn ngân sách nhà nước phân bổ hàng năm và các nguồn vốn huy động khác theo quy định của pháp luật;</w:t>
            </w:r>
          </w:p>
          <w:p w14:paraId="106C7367" w14:textId="77777777" w:rsidR="00C47726" w:rsidRPr="00C47726" w:rsidRDefault="00C47726" w:rsidP="00C47726">
            <w:pPr>
              <w:jc w:val="both"/>
              <w:rPr>
                <w:rFonts w:ascii="Times New Roman" w:hAnsi="Times New Roman" w:cs="Times New Roman"/>
                <w:bCs/>
                <w:sz w:val="24"/>
                <w:szCs w:val="24"/>
                <w:lang w:val="en-GB"/>
              </w:rPr>
            </w:pPr>
            <w:r w:rsidRPr="00C47726">
              <w:rPr>
                <w:rFonts w:ascii="Times New Roman" w:hAnsi="Times New Roman" w:cs="Times New Roman"/>
                <w:bCs/>
                <w:sz w:val="24"/>
                <w:szCs w:val="24"/>
                <w:lang w:val="en-GB"/>
              </w:rPr>
              <w:t xml:space="preserve">b) Nguồn </w:t>
            </w:r>
            <w:bookmarkStart w:id="1" w:name="dieu_19"/>
            <w:r w:rsidRPr="00C47726">
              <w:rPr>
                <w:rFonts w:ascii="Times New Roman" w:hAnsi="Times New Roman" w:cs="Times New Roman"/>
                <w:bCs/>
                <w:sz w:val="24"/>
                <w:szCs w:val="24"/>
                <w:lang w:val="en-GB"/>
              </w:rPr>
              <w:t xml:space="preserve">thu </w:t>
            </w:r>
            <w:r w:rsidRPr="00C47726">
              <w:rPr>
                <w:rFonts w:ascii="Times New Roman" w:hAnsi="Times New Roman" w:cs="Times New Roman"/>
                <w:color w:val="000000"/>
                <w:sz w:val="24"/>
                <w:szCs w:val="24"/>
                <w:shd w:val="clear" w:color="auto" w:fill="FFFFFF"/>
                <w:lang w:val="pt-BR"/>
              </w:rPr>
              <w:t xml:space="preserve">mà chủ đầu tư dự án đầu tư xây dựng nhà ở thương mại </w:t>
            </w:r>
            <w:r w:rsidRPr="00C47726">
              <w:rPr>
                <w:rFonts w:ascii="Times New Roman" w:hAnsi="Times New Roman" w:cs="Times New Roman"/>
                <w:bCs/>
                <w:sz w:val="24"/>
                <w:szCs w:val="24"/>
                <w:lang w:val="en-GB"/>
              </w:rPr>
              <w:t>đóng tương đương giá trị quỹ đất 20% đã đầu tư xây dựng hệ thống hạ tầng kỹ thuật để xây dựng nhà ở xã hội</w:t>
            </w:r>
            <w:bookmarkEnd w:id="1"/>
            <w:r w:rsidRPr="00C47726">
              <w:rPr>
                <w:rFonts w:ascii="Times New Roman" w:hAnsi="Times New Roman" w:cs="Times New Roman"/>
                <w:bCs/>
                <w:sz w:val="24"/>
                <w:szCs w:val="24"/>
                <w:lang w:val="en-GB"/>
              </w:rPr>
              <w:t xml:space="preserve"> theo quy định của pháp luật về nhà ở;</w:t>
            </w:r>
          </w:p>
          <w:p w14:paraId="2B93FE93" w14:textId="77777777" w:rsidR="00C47726" w:rsidRPr="00C47726" w:rsidRDefault="00C47726" w:rsidP="00C47726">
            <w:pPr>
              <w:jc w:val="both"/>
              <w:rPr>
                <w:rFonts w:ascii="Times New Roman" w:hAnsi="Times New Roman" w:cs="Times New Roman"/>
                <w:spacing w:val="-2"/>
                <w:sz w:val="24"/>
                <w:szCs w:val="24"/>
              </w:rPr>
            </w:pPr>
            <w:r w:rsidRPr="00C47726">
              <w:rPr>
                <w:rFonts w:ascii="Times New Roman" w:hAnsi="Times New Roman" w:cs="Times New Roman"/>
                <w:bCs/>
                <w:sz w:val="24"/>
                <w:szCs w:val="24"/>
                <w:lang w:val="en-GB"/>
              </w:rPr>
              <w:t>c) N</w:t>
            </w:r>
            <w:r w:rsidRPr="00C47726">
              <w:rPr>
                <w:rFonts w:ascii="Times New Roman" w:hAnsi="Times New Roman" w:cs="Times New Roman"/>
                <w:spacing w:val="-2"/>
                <w:sz w:val="24"/>
                <w:szCs w:val="24"/>
              </w:rPr>
              <w:t>guồn thu từ việc bán, cho thuê nhà ở thuộc tài sản công;</w:t>
            </w:r>
          </w:p>
          <w:p w14:paraId="679A242B" w14:textId="77777777" w:rsidR="00C47726" w:rsidRPr="00C47726" w:rsidRDefault="00C47726" w:rsidP="00C47726">
            <w:pPr>
              <w:jc w:val="both"/>
              <w:rPr>
                <w:rFonts w:ascii="Times New Roman" w:hAnsi="Times New Roman" w:cs="Times New Roman"/>
                <w:bCs/>
                <w:sz w:val="24"/>
                <w:szCs w:val="24"/>
                <w:lang w:val="en-GB"/>
              </w:rPr>
            </w:pPr>
            <w:bookmarkStart w:id="2" w:name="khoan_3_83"/>
            <w:r w:rsidRPr="00C47726">
              <w:rPr>
                <w:rFonts w:ascii="Times New Roman" w:hAnsi="Times New Roman" w:cs="Times New Roman"/>
                <w:bCs/>
                <w:sz w:val="24"/>
                <w:szCs w:val="24"/>
                <w:lang w:val="en-GB"/>
              </w:rPr>
              <w:t xml:space="preserve">d) </w:t>
            </w:r>
            <w:bookmarkEnd w:id="2"/>
            <w:r w:rsidRPr="00C47726">
              <w:rPr>
                <w:rFonts w:ascii="Times New Roman" w:hAnsi="Times New Roman" w:cs="Times New Roman"/>
                <w:bCs/>
                <w:sz w:val="24"/>
                <w:szCs w:val="24"/>
                <w:lang w:val="en-GB"/>
              </w:rPr>
              <w:t>Các nguồn thu khác theo quy định của pháp luật.</w:t>
            </w:r>
          </w:p>
          <w:p w14:paraId="1F6A6C80" w14:textId="77777777" w:rsidR="00C47726" w:rsidRPr="00C47726" w:rsidRDefault="00C47726" w:rsidP="00C47726">
            <w:pPr>
              <w:shd w:val="clear" w:color="auto" w:fill="FFFFFF"/>
              <w:tabs>
                <w:tab w:val="left" w:pos="709"/>
              </w:tabs>
              <w:jc w:val="both"/>
              <w:rPr>
                <w:rFonts w:ascii="Times New Roman" w:hAnsi="Times New Roman" w:cs="Times New Roman"/>
                <w:bCs/>
                <w:sz w:val="24"/>
                <w:szCs w:val="24"/>
                <w:lang w:val="en-GB"/>
              </w:rPr>
            </w:pPr>
            <w:r w:rsidRPr="00C47726">
              <w:rPr>
                <w:rFonts w:ascii="Times New Roman" w:hAnsi="Times New Roman" w:cs="Times New Roman"/>
                <w:bCs/>
                <w:sz w:val="24"/>
                <w:szCs w:val="24"/>
                <w:lang w:val="en-GB"/>
              </w:rPr>
              <w:t>3. Nội dung chi của Quỹ phát triển nhà ở xã hội quốc gia gồm:</w:t>
            </w:r>
          </w:p>
          <w:p w14:paraId="50D12D09" w14:textId="77777777" w:rsidR="00C47726" w:rsidRPr="00C47726" w:rsidRDefault="00C47726" w:rsidP="00C47726">
            <w:pPr>
              <w:shd w:val="clear" w:color="auto" w:fill="FFFFFF"/>
              <w:tabs>
                <w:tab w:val="left" w:pos="709"/>
              </w:tabs>
              <w:jc w:val="both"/>
              <w:rPr>
                <w:rFonts w:ascii="Times New Roman" w:hAnsi="Times New Roman" w:cs="Times New Roman"/>
                <w:bCs/>
                <w:sz w:val="24"/>
                <w:szCs w:val="24"/>
                <w:lang w:val="en-GB"/>
              </w:rPr>
            </w:pPr>
            <w:r w:rsidRPr="00C47726">
              <w:rPr>
                <w:rFonts w:ascii="Times New Roman" w:hAnsi="Times New Roman" w:cs="Times New Roman"/>
                <w:bCs/>
                <w:sz w:val="24"/>
                <w:szCs w:val="24"/>
                <w:lang w:val="en-GB"/>
              </w:rPr>
              <w:t>a) Chi hỗ trợ bồi thường, giải phóng mặt bằng, tái định cư; đầu tư hệ thống hạ tầng kỹ thuật, hạ tầng xã hội, tạo quỹ đất để phát triển nhà ở xã hội.</w:t>
            </w:r>
          </w:p>
          <w:p w14:paraId="03B99780" w14:textId="77777777" w:rsidR="00C47726" w:rsidRPr="00C47726" w:rsidRDefault="00C47726" w:rsidP="00C47726">
            <w:pPr>
              <w:shd w:val="clear" w:color="auto" w:fill="FFFFFF"/>
              <w:tabs>
                <w:tab w:val="left" w:pos="709"/>
              </w:tabs>
              <w:jc w:val="both"/>
              <w:rPr>
                <w:rFonts w:ascii="Times New Roman" w:hAnsi="Times New Roman" w:cs="Times New Roman"/>
                <w:bCs/>
                <w:sz w:val="24"/>
                <w:szCs w:val="24"/>
                <w:lang w:val="en-GB"/>
              </w:rPr>
            </w:pPr>
            <w:r w:rsidRPr="00C47726">
              <w:rPr>
                <w:rFonts w:ascii="Times New Roman" w:hAnsi="Times New Roman" w:cs="Times New Roman"/>
                <w:bCs/>
                <w:sz w:val="24"/>
                <w:szCs w:val="24"/>
                <w:lang w:val="en-GB"/>
              </w:rPr>
              <w:t xml:space="preserve">b) </w:t>
            </w:r>
            <w:r w:rsidRPr="00C47726">
              <w:rPr>
                <w:rFonts w:ascii="Times New Roman" w:hAnsi="Times New Roman" w:cs="Times New Roman"/>
                <w:sz w:val="24"/>
                <w:szCs w:val="24"/>
                <w:shd w:val="clear" w:color="auto" w:fill="FFFFFF"/>
              </w:rPr>
              <w:t xml:space="preserve">Chi cấp bù lãi suất tín dụng ưu đãi, hỗ trợ ngân hàng chính sách để bù đắp chênh lệch lãi suất cho </w:t>
            </w:r>
            <w:r w:rsidRPr="00C47726">
              <w:rPr>
                <w:rFonts w:ascii="Times New Roman" w:hAnsi="Times New Roman" w:cs="Times New Roman"/>
                <w:sz w:val="24"/>
                <w:szCs w:val="24"/>
                <w:shd w:val="clear" w:color="auto" w:fill="FFFFFF"/>
              </w:rPr>
              <w:lastRenderedPageBreak/>
              <w:t xml:space="preserve">vay các </w:t>
            </w:r>
            <w:r w:rsidRPr="00C47726">
              <w:rPr>
                <w:rFonts w:ascii="Times New Roman" w:hAnsi="Times New Roman" w:cs="Times New Roman"/>
                <w:bCs/>
                <w:sz w:val="24"/>
                <w:szCs w:val="24"/>
                <w:lang w:val="en-GB"/>
              </w:rPr>
              <w:t>doanh nghiệp, tổ chức, cá nhân đầu tư xây dựng nhà ở xã hội, đối tượng hưởng chính sách nhà ở xã hội vay theo điều kiện, nội dung và mức hỗ trợ được cơ quan có thẩm quyền quy định;</w:t>
            </w:r>
          </w:p>
          <w:p w14:paraId="01F5CC31" w14:textId="77777777" w:rsidR="00C47726" w:rsidRPr="00C47726" w:rsidRDefault="00C47726" w:rsidP="00C47726">
            <w:pPr>
              <w:shd w:val="clear" w:color="auto" w:fill="FFFFFF"/>
              <w:tabs>
                <w:tab w:val="left" w:pos="709"/>
              </w:tabs>
              <w:jc w:val="both"/>
              <w:rPr>
                <w:rFonts w:ascii="Times New Roman" w:hAnsi="Times New Roman" w:cs="Times New Roman"/>
                <w:bCs/>
                <w:sz w:val="24"/>
                <w:szCs w:val="24"/>
                <w:lang w:val="en-GB"/>
              </w:rPr>
            </w:pPr>
            <w:r w:rsidRPr="00C47726">
              <w:rPr>
                <w:rFonts w:ascii="Times New Roman" w:hAnsi="Times New Roman" w:cs="Times New Roman"/>
                <w:bCs/>
                <w:sz w:val="24"/>
                <w:szCs w:val="24"/>
                <w:lang w:val="en-GB"/>
              </w:rPr>
              <w:t>c) Chi đầu tư, hỗ trợ đầu tư xây dựng nhà ở xã hội;</w:t>
            </w:r>
          </w:p>
          <w:p w14:paraId="4DA71A3D" w14:textId="77777777" w:rsidR="00C47726" w:rsidRPr="00C47726" w:rsidRDefault="00C47726" w:rsidP="00C47726">
            <w:pPr>
              <w:shd w:val="clear" w:color="auto" w:fill="FFFFFF"/>
              <w:tabs>
                <w:tab w:val="left" w:pos="709"/>
              </w:tabs>
              <w:jc w:val="both"/>
              <w:rPr>
                <w:rFonts w:ascii="Times New Roman" w:hAnsi="Times New Roman" w:cs="Times New Roman"/>
                <w:bCs/>
                <w:sz w:val="24"/>
                <w:szCs w:val="24"/>
                <w:lang w:val="en-GB"/>
              </w:rPr>
            </w:pPr>
            <w:r w:rsidRPr="00C47726">
              <w:rPr>
                <w:rFonts w:ascii="Times New Roman" w:hAnsi="Times New Roman" w:cs="Times New Roman"/>
                <w:bCs/>
                <w:sz w:val="24"/>
                <w:szCs w:val="24"/>
                <w:lang w:val="en-GB"/>
              </w:rPr>
              <w:t xml:space="preserve">d) Chi quản lý, vận hành, cải tạo, sửa chữa nhà ở xã hội là tài sản công; </w:t>
            </w:r>
          </w:p>
          <w:p w14:paraId="1EA676F9" w14:textId="77777777" w:rsidR="00C47726" w:rsidRPr="00C47726" w:rsidRDefault="00C47726" w:rsidP="00C47726">
            <w:pPr>
              <w:shd w:val="clear" w:color="auto" w:fill="FFFFFF"/>
              <w:tabs>
                <w:tab w:val="left" w:pos="709"/>
              </w:tabs>
              <w:jc w:val="both"/>
              <w:rPr>
                <w:rFonts w:ascii="Times New Roman" w:hAnsi="Times New Roman" w:cs="Times New Roman"/>
                <w:bCs/>
                <w:sz w:val="24"/>
                <w:szCs w:val="24"/>
                <w:lang w:val="en-GB"/>
              </w:rPr>
            </w:pPr>
            <w:r w:rsidRPr="00C47726">
              <w:rPr>
                <w:rFonts w:ascii="Times New Roman" w:hAnsi="Times New Roman" w:cs="Times New Roman"/>
                <w:bCs/>
                <w:sz w:val="24"/>
                <w:szCs w:val="24"/>
                <w:lang w:val="en-GB"/>
              </w:rPr>
              <w:t>d) Chi hoạt động của bộ máy quản lý quỹ;</w:t>
            </w:r>
          </w:p>
          <w:p w14:paraId="732EECA5" w14:textId="77777777" w:rsidR="00C47726" w:rsidRPr="00C47726" w:rsidRDefault="00C47726" w:rsidP="00C47726">
            <w:pPr>
              <w:shd w:val="clear" w:color="auto" w:fill="FFFFFF"/>
              <w:tabs>
                <w:tab w:val="left" w:pos="709"/>
              </w:tabs>
              <w:jc w:val="both"/>
              <w:rPr>
                <w:rFonts w:ascii="Times New Roman" w:hAnsi="Times New Roman" w:cs="Times New Roman"/>
                <w:bCs/>
                <w:sz w:val="24"/>
                <w:szCs w:val="24"/>
                <w:lang w:val="en-GB"/>
              </w:rPr>
            </w:pPr>
            <w:r w:rsidRPr="00C47726">
              <w:rPr>
                <w:rFonts w:ascii="Times New Roman" w:hAnsi="Times New Roman" w:cs="Times New Roman"/>
                <w:bCs/>
                <w:sz w:val="24"/>
                <w:szCs w:val="24"/>
                <w:lang w:val="en-GB"/>
              </w:rPr>
              <w:t>đ) Các khoản chi khác theo quy định của pháp luật.</w:t>
            </w:r>
          </w:p>
          <w:p w14:paraId="6A396D00" w14:textId="77777777" w:rsidR="00C47726" w:rsidRPr="00C47726" w:rsidRDefault="00C47726" w:rsidP="00C47726">
            <w:pPr>
              <w:shd w:val="clear" w:color="auto" w:fill="FFFFFF"/>
              <w:tabs>
                <w:tab w:val="left" w:pos="709"/>
              </w:tabs>
              <w:jc w:val="both"/>
              <w:rPr>
                <w:rFonts w:ascii="Times New Roman" w:hAnsi="Times New Roman" w:cs="Times New Roman"/>
                <w:bCs/>
                <w:sz w:val="24"/>
                <w:szCs w:val="24"/>
                <w:lang w:val="en-GB"/>
              </w:rPr>
            </w:pPr>
            <w:r w:rsidRPr="00C47726">
              <w:rPr>
                <w:rFonts w:ascii="Times New Roman" w:hAnsi="Times New Roman" w:cs="Times New Roman"/>
                <w:bCs/>
                <w:sz w:val="24"/>
                <w:szCs w:val="24"/>
                <w:lang w:val="en-GB"/>
              </w:rPr>
              <w:t>e) Khoản chi quy định tại điểm a khoản này được phân bổ cho địa phương theo chỉ tiêu, yêu cầu phát triển nhà ở xã hội và khả năng cân đối ngân sách của từng địa phương hàng năm và từng giai đoạn.</w:t>
            </w:r>
          </w:p>
          <w:p w14:paraId="43E6F644" w14:textId="6ECBB745" w:rsidR="00C47726" w:rsidRPr="00C47726" w:rsidRDefault="00C47726" w:rsidP="00C47726">
            <w:pPr>
              <w:shd w:val="clear" w:color="auto" w:fill="FFFFFF"/>
              <w:tabs>
                <w:tab w:val="left" w:pos="709"/>
              </w:tabs>
              <w:jc w:val="both"/>
              <w:rPr>
                <w:rFonts w:ascii="Times New Roman" w:hAnsi="Times New Roman" w:cs="Times New Roman"/>
                <w:bCs/>
                <w:sz w:val="24"/>
                <w:szCs w:val="24"/>
                <w:lang w:val="en-GB"/>
              </w:rPr>
            </w:pPr>
            <w:r w:rsidRPr="00C47726">
              <w:rPr>
                <w:rFonts w:ascii="Times New Roman" w:eastAsia="Calibri" w:hAnsi="Times New Roman" w:cs="Times New Roman"/>
                <w:spacing w:val="4"/>
                <w:sz w:val="24"/>
                <w:szCs w:val="24"/>
              </w:rPr>
              <w:t xml:space="preserve">4. Chính phủ quy định chi tiết về thành lập, quản lý và sử dụng Quỹ </w:t>
            </w:r>
            <w:r w:rsidRPr="00C47726">
              <w:rPr>
                <w:rFonts w:ascii="Times New Roman" w:hAnsi="Times New Roman" w:cs="Times New Roman"/>
                <w:bCs/>
                <w:sz w:val="24"/>
                <w:szCs w:val="24"/>
                <w:lang w:val="en-GB"/>
              </w:rPr>
              <w:t>phát triển nhà ở xã hội quốc gia.</w:t>
            </w:r>
          </w:p>
        </w:tc>
        <w:tc>
          <w:tcPr>
            <w:tcW w:w="1276" w:type="dxa"/>
          </w:tcPr>
          <w:p w14:paraId="0E826B05" w14:textId="77777777" w:rsidR="00C47726" w:rsidRPr="00C47726" w:rsidRDefault="00C47726" w:rsidP="00424698">
            <w:pPr>
              <w:rPr>
                <w:rFonts w:ascii="Times New Roman" w:hAnsi="Times New Roman" w:cs="Times New Roman"/>
                <w:b/>
                <w:sz w:val="24"/>
                <w:szCs w:val="24"/>
              </w:rPr>
            </w:pPr>
          </w:p>
        </w:tc>
      </w:tr>
      <w:tr w:rsidR="00C47726" w:rsidRPr="00424698" w14:paraId="571728CB" w14:textId="77777777" w:rsidTr="00C47726">
        <w:tc>
          <w:tcPr>
            <w:tcW w:w="590" w:type="dxa"/>
            <w:vAlign w:val="center"/>
          </w:tcPr>
          <w:p w14:paraId="6F2FE766" w14:textId="77777777" w:rsidR="00C47726" w:rsidRPr="00C47726" w:rsidRDefault="00C47726" w:rsidP="00FE3D14">
            <w:pPr>
              <w:jc w:val="center"/>
              <w:rPr>
                <w:rFonts w:ascii="Times New Roman" w:hAnsi="Times New Roman" w:cs="Times New Roman"/>
                <w:b/>
                <w:sz w:val="24"/>
                <w:szCs w:val="24"/>
              </w:rPr>
            </w:pPr>
            <w:r w:rsidRPr="00C47726">
              <w:rPr>
                <w:rFonts w:ascii="Times New Roman" w:hAnsi="Times New Roman" w:cs="Times New Roman"/>
                <w:b/>
                <w:sz w:val="24"/>
                <w:szCs w:val="24"/>
              </w:rPr>
              <w:lastRenderedPageBreak/>
              <w:t>2</w:t>
            </w:r>
          </w:p>
        </w:tc>
        <w:tc>
          <w:tcPr>
            <w:tcW w:w="1390" w:type="dxa"/>
          </w:tcPr>
          <w:p w14:paraId="68809A23" w14:textId="13B8DE3F" w:rsidR="00C47726" w:rsidRPr="00C47726" w:rsidRDefault="00C47726" w:rsidP="0064421B">
            <w:pPr>
              <w:jc w:val="both"/>
              <w:rPr>
                <w:rFonts w:ascii="Times New Roman" w:hAnsi="Times New Roman" w:cs="Times New Roman"/>
                <w:b/>
                <w:sz w:val="24"/>
                <w:szCs w:val="24"/>
                <w:lang w:val="en-GB"/>
              </w:rPr>
            </w:pPr>
            <w:r w:rsidRPr="00C47726">
              <w:rPr>
                <w:rFonts w:ascii="Times New Roman" w:hAnsi="Times New Roman" w:cs="Times New Roman"/>
                <w:b/>
                <w:sz w:val="24"/>
                <w:szCs w:val="24"/>
                <w:lang w:val="en-GB"/>
              </w:rPr>
              <w:t>Về giao chủ đầu tư dự án nhà ở xã hội không sử dụng vốn đầu tư công và nguồn tài chính công đoàn</w:t>
            </w:r>
          </w:p>
        </w:tc>
        <w:tc>
          <w:tcPr>
            <w:tcW w:w="6476" w:type="dxa"/>
          </w:tcPr>
          <w:p w14:paraId="1BCD3502" w14:textId="3D28FD0C" w:rsidR="00C47726" w:rsidRPr="00C47726" w:rsidRDefault="00C47726" w:rsidP="0064421B">
            <w:pPr>
              <w:jc w:val="both"/>
              <w:rPr>
                <w:rFonts w:ascii="Times New Roman" w:hAnsi="Times New Roman" w:cs="Times New Roman"/>
                <w:b/>
                <w:sz w:val="24"/>
                <w:szCs w:val="24"/>
              </w:rPr>
            </w:pPr>
            <w:r w:rsidRPr="00C47726">
              <w:rPr>
                <w:rFonts w:ascii="Times New Roman" w:hAnsi="Times New Roman" w:cs="Times New Roman"/>
                <w:b/>
                <w:sz w:val="24"/>
                <w:szCs w:val="24"/>
              </w:rPr>
              <w:t>- Điều 84. Chủ đầu tư dự án đầu tư xây dựng nhà ở xã hội</w:t>
            </w:r>
          </w:p>
          <w:p w14:paraId="2A77586F" w14:textId="77777777" w:rsidR="00C47726" w:rsidRPr="00C47726" w:rsidRDefault="00C47726" w:rsidP="0064421B">
            <w:pPr>
              <w:jc w:val="both"/>
              <w:rPr>
                <w:rFonts w:ascii="Times New Roman" w:hAnsi="Times New Roman" w:cs="Times New Roman"/>
                <w:i/>
                <w:sz w:val="24"/>
                <w:szCs w:val="24"/>
              </w:rPr>
            </w:pPr>
            <w:r w:rsidRPr="00C47726">
              <w:rPr>
                <w:rFonts w:ascii="Times New Roman" w:hAnsi="Times New Roman" w:cs="Times New Roman"/>
                <w:i/>
                <w:sz w:val="24"/>
                <w:szCs w:val="24"/>
              </w:rPr>
              <w:t>“1. Đối với dự án đầu tư xây dựng nhà ở xã hội được đầu tư bằng nguồn vốn quy định tại khoản 1 Điều 113 của Luật này thì việc xác định chủ đầu tư dự án đầu tư xây dựng nhà ở xã hội thực hiện theo quy định của pháp luật về đầu tư công và pháp luật về xây dựng.</w:t>
            </w:r>
          </w:p>
          <w:p w14:paraId="3F885179" w14:textId="77777777" w:rsidR="00C47726" w:rsidRPr="00C47726" w:rsidRDefault="00C47726" w:rsidP="0064421B">
            <w:pPr>
              <w:jc w:val="both"/>
              <w:rPr>
                <w:rFonts w:ascii="Times New Roman" w:hAnsi="Times New Roman" w:cs="Times New Roman"/>
                <w:b/>
                <w:i/>
                <w:sz w:val="24"/>
                <w:szCs w:val="24"/>
              </w:rPr>
            </w:pPr>
            <w:r w:rsidRPr="00C47726">
              <w:rPr>
                <w:rFonts w:ascii="Times New Roman" w:hAnsi="Times New Roman" w:cs="Times New Roman"/>
                <w:b/>
                <w:i/>
                <w:sz w:val="24"/>
                <w:szCs w:val="24"/>
              </w:rPr>
              <w:t>Đối với dự án đầu tư xây dựng nhà ở xã hội thuộc thẩm quyền quyết định đầu tư của Chủ tịch Ủy ban nhân dân cấp tỉnh thì cơ quan quản lý nhà ở cấp tỉnh đề xuất chủ đầu tư theo quy định của pháp luật về đầu tư công và pháp luật về xây dựng.</w:t>
            </w:r>
          </w:p>
          <w:p w14:paraId="6BAA5CCE" w14:textId="77777777" w:rsidR="00C47726" w:rsidRPr="00C47726" w:rsidRDefault="00C47726" w:rsidP="0064421B">
            <w:pPr>
              <w:jc w:val="both"/>
              <w:rPr>
                <w:rFonts w:ascii="Times New Roman" w:hAnsi="Times New Roman" w:cs="Times New Roman"/>
                <w:i/>
                <w:sz w:val="24"/>
                <w:szCs w:val="24"/>
              </w:rPr>
            </w:pPr>
            <w:r w:rsidRPr="00C47726">
              <w:rPr>
                <w:rFonts w:ascii="Times New Roman" w:hAnsi="Times New Roman" w:cs="Times New Roman"/>
                <w:i/>
                <w:sz w:val="24"/>
                <w:szCs w:val="24"/>
              </w:rPr>
              <w:t xml:space="preserve">2. </w:t>
            </w:r>
            <w:r w:rsidRPr="00C47726">
              <w:rPr>
                <w:rFonts w:ascii="Times New Roman" w:hAnsi="Times New Roman" w:cs="Times New Roman"/>
                <w:b/>
                <w:i/>
                <w:sz w:val="24"/>
                <w:szCs w:val="24"/>
              </w:rPr>
              <w:t xml:space="preserve">Đối với dự án đầu tư xây dựng nhà ở xã hội được đầu tư bằng nguồn tài chính công đoàn thì việc xác định chủ đầu tư dự án đầu tư xây dựng nhà ở xã hội được thực hiện theo quy định áp </w:t>
            </w:r>
            <w:r w:rsidRPr="00C47726">
              <w:rPr>
                <w:rFonts w:ascii="Times New Roman" w:hAnsi="Times New Roman" w:cs="Times New Roman"/>
                <w:b/>
                <w:i/>
                <w:sz w:val="24"/>
                <w:szCs w:val="24"/>
              </w:rPr>
              <w:lastRenderedPageBreak/>
              <w:t>dụng với dự án đầu tư công theo quy định của pháp luật về đầu tư công và pháp luật về xây dựng.</w:t>
            </w:r>
          </w:p>
          <w:p w14:paraId="01B7407A" w14:textId="77777777" w:rsidR="00C47726" w:rsidRPr="00C47726" w:rsidRDefault="00C47726" w:rsidP="0064421B">
            <w:pPr>
              <w:jc w:val="both"/>
              <w:rPr>
                <w:rFonts w:ascii="Times New Roman" w:hAnsi="Times New Roman" w:cs="Times New Roman"/>
                <w:i/>
                <w:sz w:val="24"/>
                <w:szCs w:val="24"/>
              </w:rPr>
            </w:pPr>
            <w:r w:rsidRPr="00C47726">
              <w:rPr>
                <w:rFonts w:ascii="Times New Roman" w:hAnsi="Times New Roman" w:cs="Times New Roman"/>
                <w:i/>
                <w:sz w:val="24"/>
                <w:szCs w:val="24"/>
              </w:rPr>
              <w:t>3. Trường hợp phải dành quỹ đất trong dự án đầu tư xây dựng nhà ở thương mại để đầu tư xây dựng nhà ở xã hội theo quy định tại khoản 2 và khoản 3 Điều 83 của Luật này thì giao chủ đầu tư dự án đầu tư xây dựng nhà ở thương mại trực tiếp đầu tư xây dựng nhà ở xã hội, trừ trường hợp Nhà nước sử dụng diện tích đất này để giao cho tổ chức khác thực hiện đầu tư xây dựng nhà ở xã hội.</w:t>
            </w:r>
          </w:p>
          <w:p w14:paraId="6E3142B0" w14:textId="77777777" w:rsidR="00C47726" w:rsidRPr="00C47726" w:rsidRDefault="00C47726" w:rsidP="0064421B">
            <w:pPr>
              <w:jc w:val="both"/>
              <w:rPr>
                <w:rFonts w:ascii="Times New Roman" w:hAnsi="Times New Roman" w:cs="Times New Roman"/>
                <w:b/>
                <w:i/>
                <w:sz w:val="24"/>
                <w:szCs w:val="24"/>
              </w:rPr>
            </w:pPr>
            <w:r w:rsidRPr="00C47726">
              <w:rPr>
                <w:rFonts w:ascii="Times New Roman" w:hAnsi="Times New Roman" w:cs="Times New Roman"/>
                <w:i/>
                <w:sz w:val="24"/>
                <w:szCs w:val="24"/>
              </w:rPr>
              <w:t xml:space="preserve">4. </w:t>
            </w:r>
            <w:r w:rsidRPr="00C47726">
              <w:rPr>
                <w:rFonts w:ascii="Times New Roman" w:hAnsi="Times New Roman" w:cs="Times New Roman"/>
                <w:b/>
                <w:i/>
                <w:sz w:val="24"/>
                <w:szCs w:val="24"/>
              </w:rPr>
              <w:t>Đối với dự án đầu tư xây dựng nhà ở xã hội được đầu tư không bằng nguồn vốn quy định tại khoản 1, khoản 2 Điều này và không thuộc trường hợp chủ đầu tư dự án đầu tư xây dựng nhà ở thương mại trực tiếp đầu tư xây dựng nhà ở xã hội thì việc lựa chọn chủ đầu tư dự án đầu tư xây dựng nhà ở xã hội thực hiện như sau:</w:t>
            </w:r>
          </w:p>
          <w:p w14:paraId="72D846E2" w14:textId="77777777" w:rsidR="00C47726" w:rsidRPr="00C47726" w:rsidRDefault="00C47726" w:rsidP="0064421B">
            <w:pPr>
              <w:jc w:val="both"/>
              <w:rPr>
                <w:rFonts w:ascii="Times New Roman" w:hAnsi="Times New Roman" w:cs="Times New Roman"/>
                <w:b/>
                <w:i/>
                <w:sz w:val="24"/>
                <w:szCs w:val="24"/>
              </w:rPr>
            </w:pPr>
            <w:r w:rsidRPr="00C47726">
              <w:rPr>
                <w:rFonts w:ascii="Times New Roman" w:hAnsi="Times New Roman" w:cs="Times New Roman"/>
                <w:b/>
                <w:i/>
                <w:sz w:val="24"/>
                <w:szCs w:val="24"/>
              </w:rPr>
              <w:t>a) Trường hợp chỉ có 01 nhà đầu tư quan tâm theo quy định của pháp luật về đấu thầu, cơ quan có thẩm quyền thực hiện thủ tục chấp thuận nhà đầu tư làm chủ đầu tư dự án đầu tư xây dựng nhà ở xã hội khi nhà đầu tư đáp ứng các điều kiện, tiêu chí theo quy định của Chính phủ;</w:t>
            </w:r>
          </w:p>
          <w:p w14:paraId="6E244110" w14:textId="77777777" w:rsidR="00C47726" w:rsidRPr="00C47726" w:rsidRDefault="00C47726" w:rsidP="0064421B">
            <w:pPr>
              <w:jc w:val="both"/>
              <w:rPr>
                <w:rFonts w:ascii="Times New Roman" w:hAnsi="Times New Roman" w:cs="Times New Roman"/>
                <w:b/>
                <w:i/>
                <w:sz w:val="24"/>
                <w:szCs w:val="24"/>
              </w:rPr>
            </w:pPr>
            <w:r w:rsidRPr="00C47726">
              <w:rPr>
                <w:rFonts w:ascii="Times New Roman" w:hAnsi="Times New Roman" w:cs="Times New Roman"/>
                <w:b/>
                <w:i/>
                <w:sz w:val="24"/>
                <w:szCs w:val="24"/>
              </w:rPr>
              <w:t>b) Trường hợp có từ 02 nhà đầu tư trở lên quan tâm thì thực hiện lựa chọn chủ đầu tư dự án đầu tư xây dựng nhà ở xã hội thông qua hình thức đấu thầu theo quy định của pháp luật về đấu thầu;</w:t>
            </w:r>
          </w:p>
          <w:p w14:paraId="7FE0F17A" w14:textId="77777777" w:rsidR="00C47726" w:rsidRPr="00C47726" w:rsidRDefault="00C47726" w:rsidP="0064421B">
            <w:pPr>
              <w:jc w:val="both"/>
              <w:rPr>
                <w:rFonts w:ascii="Times New Roman" w:hAnsi="Times New Roman" w:cs="Times New Roman"/>
                <w:b/>
                <w:i/>
                <w:sz w:val="24"/>
                <w:szCs w:val="24"/>
              </w:rPr>
            </w:pPr>
            <w:r w:rsidRPr="00C47726">
              <w:rPr>
                <w:rFonts w:ascii="Times New Roman" w:hAnsi="Times New Roman" w:cs="Times New Roman"/>
                <w:b/>
                <w:i/>
                <w:sz w:val="24"/>
                <w:szCs w:val="24"/>
              </w:rPr>
              <w:t>c) Được chấp thuận chủ trương đầu tư đồng thời chấp thuận nhà đầu tư làm chủ đầu tư dự án đầu tư xây dựng nhà ở xã hội khi nhà đầu tư có quyền sử dụng đất thông qua thỏa thuận về nhận quyền sử dụng đất đối với loại đất được thực hiện dự án đầu tư xây dựng nhà ở xã hội hoặc đang có quyền sử dụng đất đối với loại đất được thực hiện dự án đầu tư xây dựng nhà ở xã hội theo quy định của Luật Đất đai.</w:t>
            </w:r>
          </w:p>
          <w:p w14:paraId="739CE076" w14:textId="77777777" w:rsidR="00C47726" w:rsidRPr="00C47726" w:rsidRDefault="00C47726" w:rsidP="0064421B">
            <w:pPr>
              <w:jc w:val="both"/>
              <w:rPr>
                <w:rFonts w:ascii="Times New Roman" w:hAnsi="Times New Roman" w:cs="Times New Roman"/>
                <w:i/>
                <w:sz w:val="24"/>
                <w:szCs w:val="24"/>
              </w:rPr>
            </w:pPr>
            <w:r w:rsidRPr="00C47726">
              <w:rPr>
                <w:rFonts w:ascii="Times New Roman" w:hAnsi="Times New Roman" w:cs="Times New Roman"/>
                <w:b/>
                <w:i/>
                <w:sz w:val="24"/>
                <w:szCs w:val="24"/>
              </w:rPr>
              <w:t>…</w:t>
            </w:r>
            <w:r w:rsidRPr="00C47726">
              <w:rPr>
                <w:rFonts w:ascii="Times New Roman" w:hAnsi="Times New Roman" w:cs="Times New Roman"/>
                <w:i/>
                <w:sz w:val="24"/>
                <w:szCs w:val="24"/>
              </w:rPr>
              <w:t>”.</w:t>
            </w:r>
          </w:p>
          <w:p w14:paraId="645BF48B" w14:textId="77777777" w:rsidR="00C47726" w:rsidRPr="00C47726" w:rsidRDefault="00C47726" w:rsidP="00732B35">
            <w:pPr>
              <w:jc w:val="both"/>
              <w:rPr>
                <w:rFonts w:ascii="Times New Roman" w:hAnsi="Times New Roman" w:cs="Times New Roman"/>
                <w:i/>
                <w:sz w:val="24"/>
                <w:szCs w:val="24"/>
              </w:rPr>
            </w:pPr>
            <w:r w:rsidRPr="00C47726">
              <w:rPr>
                <w:rFonts w:ascii="Times New Roman" w:hAnsi="Times New Roman" w:cs="Times New Roman"/>
                <w:i/>
                <w:sz w:val="24"/>
                <w:szCs w:val="24"/>
              </w:rPr>
              <w:t xml:space="preserve">- </w:t>
            </w:r>
            <w:r w:rsidRPr="00C47726">
              <w:rPr>
                <w:rFonts w:ascii="Times New Roman" w:hAnsi="Times New Roman" w:cs="Times New Roman"/>
                <w:b/>
                <w:i/>
                <w:sz w:val="24"/>
                <w:szCs w:val="24"/>
              </w:rPr>
              <w:t>Điều 106. Chủ đầu tư dự án đầu tư xây dựng nhà ở cho lực lượng vũ trang nhân dân</w:t>
            </w:r>
          </w:p>
          <w:p w14:paraId="36C16511" w14:textId="77777777" w:rsidR="00C47726" w:rsidRPr="00C47726" w:rsidRDefault="00C47726" w:rsidP="00732B35">
            <w:pPr>
              <w:jc w:val="both"/>
              <w:rPr>
                <w:rFonts w:ascii="Times New Roman" w:hAnsi="Times New Roman" w:cs="Times New Roman"/>
                <w:i/>
                <w:sz w:val="24"/>
                <w:szCs w:val="24"/>
              </w:rPr>
            </w:pPr>
            <w:r w:rsidRPr="00C47726">
              <w:rPr>
                <w:rFonts w:ascii="Times New Roman" w:hAnsi="Times New Roman" w:cs="Times New Roman"/>
                <w:i/>
                <w:sz w:val="24"/>
                <w:szCs w:val="24"/>
              </w:rPr>
              <w:lastRenderedPageBreak/>
              <w:t>“1. Đối với dự án đầu tư xây dựng nhà ở cho lực lượng vũ trang nhân dân được đầu tư xây dựng bằng nguồn vốn quy định tại khoản 1 Điều 113 của Luật này thì việc xác định chủ đầu tư dự án đầu tư xây dựng nhà ở cho lực lượng vũ trang nhân dân thực hiện theo quy định của pháp luật về đầu tư công và pháp luật về xây dựng.</w:t>
            </w:r>
          </w:p>
          <w:p w14:paraId="344F1E95" w14:textId="77777777" w:rsidR="00C47726" w:rsidRPr="00C47726" w:rsidRDefault="00C47726" w:rsidP="00732B35">
            <w:pPr>
              <w:jc w:val="both"/>
              <w:rPr>
                <w:rFonts w:ascii="Times New Roman" w:hAnsi="Times New Roman" w:cs="Times New Roman"/>
                <w:i/>
                <w:sz w:val="24"/>
                <w:szCs w:val="24"/>
              </w:rPr>
            </w:pPr>
            <w:r w:rsidRPr="00C47726">
              <w:rPr>
                <w:rFonts w:ascii="Times New Roman" w:hAnsi="Times New Roman" w:cs="Times New Roman"/>
                <w:i/>
                <w:sz w:val="24"/>
                <w:szCs w:val="24"/>
              </w:rPr>
              <w:t>2. Đối với dự án đầu tư xây dựng nhà ở cho lực lượng vũ trang nhân dân được đầu tư xây dựng không bằng nguồn vốn quy định tại khoản 1 Điều này thì Ủy ban nhân dân cấp tỉnh thực hiện lựa chọn chủ đầu tư dự án đầu tư xây dựng nhà ở cho lực lượng vũ trang nhân dân theo quy định tại khoản 4 Điều 84 của Luật này.</w:t>
            </w:r>
          </w:p>
          <w:p w14:paraId="5A551910" w14:textId="77777777" w:rsidR="00C47726" w:rsidRPr="00C47726" w:rsidRDefault="00C47726" w:rsidP="00732B35">
            <w:pPr>
              <w:jc w:val="both"/>
              <w:rPr>
                <w:rFonts w:ascii="Times New Roman" w:hAnsi="Times New Roman" w:cs="Times New Roman"/>
                <w:b/>
                <w:i/>
                <w:sz w:val="24"/>
                <w:szCs w:val="24"/>
              </w:rPr>
            </w:pPr>
            <w:r w:rsidRPr="00C47726">
              <w:rPr>
                <w:rFonts w:ascii="Times New Roman" w:hAnsi="Times New Roman" w:cs="Times New Roman"/>
                <w:i/>
                <w:sz w:val="24"/>
                <w:szCs w:val="24"/>
              </w:rPr>
              <w:t xml:space="preserve">3. </w:t>
            </w:r>
            <w:r w:rsidRPr="00C47726">
              <w:rPr>
                <w:rFonts w:ascii="Times New Roman" w:hAnsi="Times New Roman" w:cs="Times New Roman"/>
                <w:b/>
                <w:i/>
                <w:sz w:val="24"/>
                <w:szCs w:val="24"/>
              </w:rPr>
              <w:t>Chủ đầu tư dự án đầu tư xây dựng nhà ở cho lực lượng vũ trang nhân dân quy định tại khoản 2 Điều này có quyền và nghĩa vụ quy định tại khoản 5 và khoản 6 Điều 84 của Luật này</w:t>
            </w:r>
            <w:r w:rsidRPr="00C47726">
              <w:rPr>
                <w:rFonts w:ascii="Times New Roman" w:hAnsi="Times New Roman" w:cs="Times New Roman"/>
                <w:i/>
                <w:sz w:val="24"/>
                <w:szCs w:val="24"/>
              </w:rPr>
              <w:t>”.</w:t>
            </w:r>
          </w:p>
          <w:p w14:paraId="0DAF59FA" w14:textId="77777777" w:rsidR="00C47726" w:rsidRPr="00C47726" w:rsidRDefault="00C47726" w:rsidP="0064421B">
            <w:pPr>
              <w:jc w:val="both"/>
              <w:rPr>
                <w:rFonts w:ascii="Times New Roman" w:hAnsi="Times New Roman" w:cs="Times New Roman"/>
                <w:i/>
                <w:sz w:val="24"/>
                <w:szCs w:val="24"/>
              </w:rPr>
            </w:pPr>
          </w:p>
        </w:tc>
        <w:tc>
          <w:tcPr>
            <w:tcW w:w="4864" w:type="dxa"/>
          </w:tcPr>
          <w:p w14:paraId="2B63EE90" w14:textId="77777777" w:rsidR="00C47726" w:rsidRPr="00C47726" w:rsidRDefault="00C47726" w:rsidP="00C47726">
            <w:pPr>
              <w:shd w:val="clear" w:color="auto" w:fill="FFFFFF"/>
              <w:tabs>
                <w:tab w:val="left" w:pos="709"/>
              </w:tabs>
              <w:ind w:hanging="68"/>
              <w:jc w:val="both"/>
              <w:rPr>
                <w:rFonts w:ascii="Times New Roman" w:hAnsi="Times New Roman" w:cs="Times New Roman"/>
                <w:b/>
                <w:bCs/>
                <w:sz w:val="24"/>
                <w:szCs w:val="24"/>
                <w:lang w:val="en-GB"/>
              </w:rPr>
            </w:pPr>
            <w:r w:rsidRPr="00C47726">
              <w:rPr>
                <w:rFonts w:ascii="Times New Roman" w:hAnsi="Times New Roman" w:cs="Times New Roman"/>
                <w:b/>
                <w:bCs/>
                <w:sz w:val="24"/>
                <w:szCs w:val="24"/>
                <w:lang w:val="en-GB"/>
              </w:rPr>
              <w:lastRenderedPageBreak/>
              <w:t>Điều 4. Về giao chủ đầu tư dự án nhà ở xã hội không sử dụng vốn đầu tư công và nguồn tài chính công đoàn</w:t>
            </w:r>
          </w:p>
          <w:p w14:paraId="33C3CDD3" w14:textId="77777777" w:rsidR="00C47726" w:rsidRPr="00C47726" w:rsidRDefault="00C47726" w:rsidP="00C47726">
            <w:pPr>
              <w:shd w:val="clear" w:color="auto" w:fill="FFFFFF"/>
              <w:tabs>
                <w:tab w:val="left" w:pos="709"/>
              </w:tabs>
              <w:ind w:hanging="68"/>
              <w:jc w:val="both"/>
              <w:rPr>
                <w:rFonts w:ascii="Times New Roman" w:hAnsi="Times New Roman" w:cs="Times New Roman"/>
                <w:bCs/>
                <w:sz w:val="24"/>
                <w:szCs w:val="24"/>
                <w:lang w:val="en-GB"/>
              </w:rPr>
            </w:pPr>
            <w:r w:rsidRPr="00C47726">
              <w:rPr>
                <w:rFonts w:ascii="Times New Roman" w:hAnsi="Times New Roman" w:cs="Times New Roman"/>
                <w:bCs/>
                <w:sz w:val="24"/>
                <w:szCs w:val="24"/>
                <w:lang w:val="en-GB"/>
              </w:rPr>
              <w:t>1. Giao chủ đầu tư đối với dự án đầu tư xây dựng nhà ở xã hội do nhà đầu tư đề xuất chấp thuận chủ trương đầu tư:</w:t>
            </w:r>
          </w:p>
          <w:p w14:paraId="79BBE460" w14:textId="77777777" w:rsidR="00C47726" w:rsidRPr="00C47726" w:rsidRDefault="00C47726" w:rsidP="00C47726">
            <w:pPr>
              <w:shd w:val="clear" w:color="auto" w:fill="FFFFFF"/>
              <w:tabs>
                <w:tab w:val="left" w:pos="709"/>
              </w:tabs>
              <w:ind w:hanging="68"/>
              <w:jc w:val="both"/>
              <w:rPr>
                <w:rFonts w:ascii="Times New Roman" w:hAnsi="Times New Roman" w:cs="Times New Roman"/>
                <w:sz w:val="24"/>
                <w:szCs w:val="24"/>
              </w:rPr>
            </w:pPr>
            <w:r w:rsidRPr="00C47726">
              <w:rPr>
                <w:rFonts w:ascii="Times New Roman" w:hAnsi="Times New Roman" w:cs="Times New Roman"/>
                <w:bCs/>
                <w:sz w:val="24"/>
                <w:szCs w:val="24"/>
                <w:lang w:val="en-GB"/>
              </w:rPr>
              <w:t>a) N</w:t>
            </w:r>
            <w:r w:rsidRPr="00C47726">
              <w:rPr>
                <w:rFonts w:ascii="Times New Roman" w:hAnsi="Times New Roman" w:cs="Times New Roman"/>
                <w:sz w:val="24"/>
                <w:szCs w:val="24"/>
              </w:rPr>
              <w:t>hà đầu tư có quyền sử dụng đất thông qua thỏa thuận về nhận quyền sử dụng đất đối với loại đất được thực hiện dự án đầu tư xây dựng nhà ở xã hội hoặc đang có quyền sử dụng đất đối với loại đất được thực hiện dự án đầu tư xây dựng nhà ở xã hội theo quy định của </w:t>
            </w:r>
            <w:hyperlink r:id="rId8" w:tgtFrame="_blank" w:history="1">
              <w:r w:rsidRPr="00C47726">
                <w:rPr>
                  <w:rFonts w:ascii="Times New Roman" w:hAnsi="Times New Roman" w:cs="Times New Roman"/>
                  <w:sz w:val="24"/>
                  <w:szCs w:val="24"/>
                </w:rPr>
                <w:t>Luật Đất đai</w:t>
              </w:r>
            </w:hyperlink>
            <w:r w:rsidRPr="00C47726">
              <w:rPr>
                <w:rFonts w:ascii="Times New Roman" w:hAnsi="Times New Roman" w:cs="Times New Roman"/>
                <w:sz w:val="24"/>
                <w:szCs w:val="24"/>
              </w:rPr>
              <w:t xml:space="preserve"> được chấp thuận chủ trương đầu tư đồng thời chấp </w:t>
            </w:r>
            <w:r w:rsidRPr="00C47726">
              <w:rPr>
                <w:rFonts w:ascii="Times New Roman" w:hAnsi="Times New Roman" w:cs="Times New Roman"/>
                <w:sz w:val="24"/>
                <w:szCs w:val="24"/>
              </w:rPr>
              <w:lastRenderedPageBreak/>
              <w:t>thuận nhà đầu tư làm chủ đầu tư dự án theo pháp luật về về đầu tư, nhà ở.</w:t>
            </w:r>
          </w:p>
          <w:p w14:paraId="38353714" w14:textId="2CFBA7B9" w:rsidR="00C47726" w:rsidRPr="00C47726" w:rsidRDefault="00C47726" w:rsidP="00C47726">
            <w:pPr>
              <w:shd w:val="clear" w:color="auto" w:fill="FFFFFF"/>
              <w:tabs>
                <w:tab w:val="left" w:pos="709"/>
              </w:tabs>
              <w:ind w:hanging="68"/>
              <w:jc w:val="both"/>
              <w:rPr>
                <w:rFonts w:ascii="Times New Roman" w:hAnsi="Times New Roman" w:cs="Times New Roman"/>
                <w:sz w:val="24"/>
                <w:szCs w:val="24"/>
              </w:rPr>
            </w:pPr>
            <w:r w:rsidRPr="00C47726">
              <w:rPr>
                <w:rFonts w:ascii="Times New Roman" w:hAnsi="Times New Roman" w:cs="Times New Roman"/>
                <w:bCs/>
                <w:sz w:val="24"/>
                <w:szCs w:val="24"/>
                <w:lang w:val="en-GB"/>
              </w:rPr>
              <w:t>b) N</w:t>
            </w:r>
            <w:r w:rsidRPr="00C47726">
              <w:rPr>
                <w:rFonts w:ascii="Times New Roman" w:hAnsi="Times New Roman" w:cs="Times New Roman"/>
                <w:spacing w:val="-2"/>
                <w:sz w:val="24"/>
                <w:szCs w:val="24"/>
                <w:shd w:val="clear" w:color="auto" w:fill="FFFFFF"/>
              </w:rPr>
              <w:t>hà đầu tư đề xuất dự án nhà ở xã hội phù hợp với</w:t>
            </w:r>
            <w:r w:rsidRPr="00C47726">
              <w:rPr>
                <w:rFonts w:ascii="Times New Roman" w:hAnsi="Times New Roman" w:cs="Times New Roman"/>
                <w:spacing w:val="-2"/>
                <w:sz w:val="24"/>
                <w:szCs w:val="24"/>
              </w:rPr>
              <w:t xml:space="preserve"> mục tiêu, định hướng phát triển của chương trình, kế hoạch phát triển nhà ở,</w:t>
            </w:r>
            <w:r w:rsidRPr="00C47726">
              <w:rPr>
                <w:rFonts w:ascii="Times New Roman" w:hAnsi="Times New Roman" w:cs="Times New Roman"/>
                <w:spacing w:val="-2"/>
                <w:sz w:val="24"/>
                <w:szCs w:val="24"/>
                <w:shd w:val="clear" w:color="auto" w:fill="FFFFFF"/>
              </w:rPr>
              <w:t xml:space="preserve"> quy hoạch sử dụng đất, quy hoạch đô thị và nông thôn đã được cấp có thẩm quyền phê duyệt được </w:t>
            </w:r>
            <w:r w:rsidRPr="00C47726">
              <w:rPr>
                <w:rFonts w:ascii="Times New Roman" w:hAnsi="Times New Roman" w:cs="Times New Roman"/>
                <w:sz w:val="24"/>
                <w:szCs w:val="24"/>
              </w:rPr>
              <w:t>chấp thuận chủ trương đầu tư đồng thời chấp thuận nhà đầu tư làm chủ đầu tư dự án</w:t>
            </w:r>
            <w:r w:rsidRPr="00C47726">
              <w:rPr>
                <w:rFonts w:ascii="Times New Roman" w:hAnsi="Times New Roman" w:cs="Times New Roman"/>
                <w:sz w:val="24"/>
                <w:szCs w:val="24"/>
                <w:shd w:val="clear" w:color="auto" w:fill="FFFFFF"/>
              </w:rPr>
              <w:t xml:space="preserve"> nếu nhà đầu tư đề nghị được </w:t>
            </w:r>
            <w:r w:rsidR="00A83A9C">
              <w:rPr>
                <w:rFonts w:ascii="Times New Roman" w:hAnsi="Times New Roman" w:cs="Times New Roman"/>
                <w:sz w:val="24"/>
                <w:szCs w:val="24"/>
                <w:shd w:val="clear" w:color="auto" w:fill="FFFFFF"/>
              </w:rPr>
              <w:t>làm chủ đầu tư</w:t>
            </w:r>
            <w:bookmarkStart w:id="3" w:name="_GoBack"/>
            <w:bookmarkEnd w:id="3"/>
            <w:r w:rsidRPr="00C47726">
              <w:rPr>
                <w:rFonts w:ascii="Times New Roman" w:hAnsi="Times New Roman" w:cs="Times New Roman"/>
                <w:sz w:val="24"/>
                <w:szCs w:val="24"/>
                <w:shd w:val="clear" w:color="auto" w:fill="FFFFFF"/>
              </w:rPr>
              <w:t xml:space="preserve"> và đáp ứng đủ điều kiện theo quy định của pháp luật về nhà ở, kinh doanh bất động sản.</w:t>
            </w:r>
          </w:p>
          <w:p w14:paraId="6C8ECC03" w14:textId="77777777" w:rsidR="00C47726" w:rsidRPr="00C47726" w:rsidRDefault="00C47726" w:rsidP="00C47726">
            <w:pPr>
              <w:shd w:val="clear" w:color="auto" w:fill="FFFFFF"/>
              <w:tabs>
                <w:tab w:val="left" w:pos="709"/>
              </w:tabs>
              <w:ind w:hanging="68"/>
              <w:jc w:val="both"/>
              <w:rPr>
                <w:rFonts w:ascii="Times New Roman" w:hAnsi="Times New Roman" w:cs="Times New Roman"/>
                <w:sz w:val="24"/>
                <w:szCs w:val="24"/>
                <w:shd w:val="clear" w:color="auto" w:fill="FFFFFF"/>
              </w:rPr>
            </w:pPr>
            <w:r w:rsidRPr="00C47726">
              <w:rPr>
                <w:rFonts w:ascii="Times New Roman" w:hAnsi="Times New Roman" w:cs="Times New Roman"/>
                <w:spacing w:val="-2"/>
                <w:sz w:val="24"/>
                <w:szCs w:val="24"/>
                <w:shd w:val="clear" w:color="auto" w:fill="FFFFFF"/>
              </w:rPr>
              <w:t xml:space="preserve">Thành phần hồ sơ đề xuất dự án bao gồm các tài liệu theo quy định của pháp luật về đầu tư và </w:t>
            </w:r>
            <w:r w:rsidRPr="00C47726">
              <w:rPr>
                <w:rFonts w:ascii="Times New Roman" w:hAnsi="Times New Roman" w:cs="Times New Roman"/>
                <w:sz w:val="24"/>
                <w:szCs w:val="24"/>
                <w:shd w:val="clear" w:color="auto" w:fill="FFFFFF"/>
              </w:rPr>
              <w:t>tài liệu chứng minh đủ điều kiện làm chủ đầu tư theo quy định của pháp luật về nhà ở, kinh doanh bất động sản.</w:t>
            </w:r>
          </w:p>
          <w:p w14:paraId="3D356F73" w14:textId="77777777" w:rsidR="00C47726" w:rsidRPr="00C47726" w:rsidRDefault="00C47726" w:rsidP="00C47726">
            <w:pPr>
              <w:shd w:val="clear" w:color="auto" w:fill="FFFFFF"/>
              <w:tabs>
                <w:tab w:val="left" w:pos="709"/>
              </w:tabs>
              <w:ind w:hanging="68"/>
              <w:jc w:val="both"/>
              <w:rPr>
                <w:rFonts w:ascii="Times New Roman" w:hAnsi="Times New Roman" w:cs="Times New Roman"/>
                <w:bCs/>
                <w:sz w:val="24"/>
                <w:szCs w:val="24"/>
                <w:lang w:val="en-GB"/>
              </w:rPr>
            </w:pPr>
            <w:r w:rsidRPr="00C47726">
              <w:rPr>
                <w:rFonts w:ascii="Times New Roman" w:hAnsi="Times New Roman" w:cs="Times New Roman"/>
                <w:bCs/>
                <w:sz w:val="24"/>
                <w:szCs w:val="24"/>
                <w:lang w:val="en-GB"/>
              </w:rPr>
              <w:t>2. Giao chủ đầu tư đối với dự án đầu tư xây dựng nhà ở xã hội do cơ quan nhà nước đề xuất chấp thuận chủ trương đầu tư</w:t>
            </w:r>
          </w:p>
          <w:p w14:paraId="46015908" w14:textId="77777777" w:rsidR="00C47726" w:rsidRPr="00C47726" w:rsidRDefault="00C47726" w:rsidP="00C47726">
            <w:pPr>
              <w:shd w:val="clear" w:color="auto" w:fill="FFFFFF"/>
              <w:tabs>
                <w:tab w:val="left" w:pos="709"/>
              </w:tabs>
              <w:ind w:hanging="68"/>
              <w:jc w:val="both"/>
              <w:rPr>
                <w:rFonts w:ascii="Times New Roman" w:hAnsi="Times New Roman" w:cs="Times New Roman"/>
                <w:sz w:val="24"/>
                <w:szCs w:val="24"/>
                <w:shd w:val="clear" w:color="auto" w:fill="FFFFFF"/>
              </w:rPr>
            </w:pPr>
            <w:r w:rsidRPr="00C47726">
              <w:rPr>
                <w:rFonts w:ascii="Times New Roman" w:hAnsi="Times New Roman" w:cs="Times New Roman"/>
                <w:bCs/>
                <w:sz w:val="24"/>
                <w:szCs w:val="24"/>
                <w:lang w:val="en-GB"/>
              </w:rPr>
              <w:t xml:space="preserve">a) Sau khi dự án được cơ quan nhà nước có thẩm quyền chấp thuận chủ trương đầu tư, </w:t>
            </w:r>
            <w:r w:rsidRPr="00C47726">
              <w:rPr>
                <w:rFonts w:ascii="Times New Roman" w:hAnsi="Times New Roman" w:cs="Times New Roman"/>
                <w:sz w:val="24"/>
                <w:szCs w:val="24"/>
                <w:shd w:val="clear" w:color="auto" w:fill="FFFFFF"/>
              </w:rPr>
              <w:t xml:space="preserve">Ủy ban nhân dân cấp tỉnh có trách nhiệm giao Sở Xây dựng công khai dự án đầu tư xây dựng nhà ở xã hội đã được chấp thuận chủ trương đầu tư trên Cổng Thông tin điện tử (Website) của Ủy ban nhân dân cấp tỉnh và Sở Xây dựng, đồng thời gửi đăng tải trên Cổng thông tin điện tử (Website) của Bộ Xây dựng hoặc Hệ thống thông tin nhà ở và thị trường bất động sản để các nhà đầu tư đăng ký tham gia làm chủ đầu tư. </w:t>
            </w:r>
          </w:p>
          <w:p w14:paraId="3CC161F8" w14:textId="77777777" w:rsidR="00C47726" w:rsidRPr="00C47726" w:rsidRDefault="00C47726" w:rsidP="00C47726">
            <w:pPr>
              <w:shd w:val="clear" w:color="auto" w:fill="FFFFFF"/>
              <w:tabs>
                <w:tab w:val="left" w:pos="709"/>
              </w:tabs>
              <w:ind w:hanging="68"/>
              <w:jc w:val="both"/>
              <w:rPr>
                <w:rFonts w:ascii="Times New Roman" w:hAnsi="Times New Roman" w:cs="Times New Roman"/>
                <w:sz w:val="24"/>
                <w:szCs w:val="24"/>
                <w:shd w:val="clear" w:color="auto" w:fill="FFFFFF"/>
              </w:rPr>
            </w:pPr>
            <w:r w:rsidRPr="00C47726">
              <w:rPr>
                <w:rFonts w:ascii="Times New Roman" w:hAnsi="Times New Roman" w:cs="Times New Roman"/>
                <w:spacing w:val="-2"/>
                <w:sz w:val="24"/>
                <w:szCs w:val="24"/>
                <w:shd w:val="clear" w:color="auto" w:fill="FFFFFF"/>
              </w:rPr>
              <w:t xml:space="preserve">Thành phần hồ sơ đăng ký làm chủ đầu tư bao gồm các tài liệu </w:t>
            </w:r>
            <w:r w:rsidRPr="00C47726">
              <w:rPr>
                <w:rFonts w:ascii="Times New Roman" w:hAnsi="Times New Roman" w:cs="Times New Roman"/>
                <w:sz w:val="24"/>
                <w:szCs w:val="24"/>
                <w:shd w:val="clear" w:color="auto" w:fill="FFFFFF"/>
              </w:rPr>
              <w:t xml:space="preserve">chứng minh đủ điều kiện làm chủ đầu tư theo quy định của pháp luật về nhà ở, kinh </w:t>
            </w:r>
            <w:r w:rsidRPr="00C47726">
              <w:rPr>
                <w:rFonts w:ascii="Times New Roman" w:hAnsi="Times New Roman" w:cs="Times New Roman"/>
                <w:sz w:val="24"/>
                <w:szCs w:val="24"/>
                <w:shd w:val="clear" w:color="auto" w:fill="FFFFFF"/>
              </w:rPr>
              <w:lastRenderedPageBreak/>
              <w:t>doanh bất động sản và tài liệu chứng minh theo quy định tại khoản 3 Điều này.</w:t>
            </w:r>
          </w:p>
          <w:p w14:paraId="61D84DAB" w14:textId="77777777" w:rsidR="00C47726" w:rsidRPr="00C47726" w:rsidRDefault="00C47726" w:rsidP="00C47726">
            <w:pPr>
              <w:shd w:val="clear" w:color="auto" w:fill="FFFFFF"/>
              <w:tabs>
                <w:tab w:val="left" w:pos="709"/>
              </w:tabs>
              <w:ind w:hanging="68"/>
              <w:jc w:val="both"/>
              <w:rPr>
                <w:rFonts w:ascii="Times New Roman" w:hAnsi="Times New Roman" w:cs="Times New Roman"/>
                <w:sz w:val="24"/>
                <w:szCs w:val="24"/>
                <w:shd w:val="clear" w:color="auto" w:fill="FFFFFF"/>
              </w:rPr>
            </w:pPr>
            <w:r w:rsidRPr="00C47726">
              <w:rPr>
                <w:rFonts w:ascii="Times New Roman" w:hAnsi="Times New Roman" w:cs="Times New Roman"/>
                <w:spacing w:val="-2"/>
                <w:sz w:val="24"/>
                <w:szCs w:val="24"/>
                <w:shd w:val="clear" w:color="auto" w:fill="FFFFFF"/>
              </w:rPr>
              <w:t xml:space="preserve">b) </w:t>
            </w:r>
            <w:r w:rsidRPr="00C47726">
              <w:rPr>
                <w:rFonts w:ascii="Times New Roman" w:hAnsi="Times New Roman" w:cs="Times New Roman"/>
                <w:sz w:val="24"/>
                <w:szCs w:val="24"/>
                <w:shd w:val="clear" w:color="auto" w:fill="FFFFFF"/>
              </w:rPr>
              <w:t xml:space="preserve">Trong thời gian 15 ngày kể từ ngày công khai dự án, trường hợp dự án chỉ có 01 nhà đầu tư đăng ký thì </w:t>
            </w:r>
            <w:r w:rsidRPr="00C47726">
              <w:rPr>
                <w:rFonts w:ascii="Times New Roman" w:hAnsi="Times New Roman" w:cs="Times New Roman"/>
                <w:sz w:val="24"/>
                <w:szCs w:val="24"/>
              </w:rPr>
              <w:t xml:space="preserve">Ủy ban nhân dân cấp tỉnh giao nhà đầu tư </w:t>
            </w:r>
            <w:r w:rsidRPr="00C47726">
              <w:rPr>
                <w:rFonts w:ascii="Times New Roman" w:hAnsi="Times New Roman" w:cs="Times New Roman"/>
                <w:sz w:val="24"/>
                <w:szCs w:val="24"/>
                <w:shd w:val="clear" w:color="auto" w:fill="FFFFFF"/>
              </w:rPr>
              <w:t>đã đăng ký</w:t>
            </w:r>
            <w:r w:rsidRPr="00C47726">
              <w:rPr>
                <w:rFonts w:ascii="Times New Roman" w:hAnsi="Times New Roman" w:cs="Times New Roman"/>
                <w:sz w:val="24"/>
                <w:szCs w:val="24"/>
              </w:rPr>
              <w:t xml:space="preserve"> làm chủ đầu tư dự án </w:t>
            </w:r>
            <w:r w:rsidRPr="00C47726">
              <w:rPr>
                <w:rFonts w:ascii="Times New Roman" w:hAnsi="Times New Roman" w:cs="Times New Roman"/>
                <w:sz w:val="24"/>
                <w:szCs w:val="24"/>
                <w:shd w:val="clear" w:color="auto" w:fill="FFFFFF"/>
              </w:rPr>
              <w:t xml:space="preserve">nếu đáp ứng đủ điều kiện theo quy định của pháp luật về nhà ở, kinh doanh bất động sản. </w:t>
            </w:r>
          </w:p>
          <w:p w14:paraId="42288C83" w14:textId="77777777" w:rsidR="00C47726" w:rsidRPr="00C47726" w:rsidRDefault="00C47726" w:rsidP="00C47726">
            <w:pPr>
              <w:shd w:val="clear" w:color="auto" w:fill="FFFFFF"/>
              <w:tabs>
                <w:tab w:val="left" w:pos="709"/>
              </w:tabs>
              <w:ind w:hanging="68"/>
              <w:jc w:val="both"/>
              <w:rPr>
                <w:rFonts w:ascii="Times New Roman" w:hAnsi="Times New Roman" w:cs="Times New Roman"/>
                <w:spacing w:val="-4"/>
                <w:sz w:val="24"/>
                <w:szCs w:val="24"/>
                <w:shd w:val="clear" w:color="auto" w:fill="FFFFFF"/>
              </w:rPr>
            </w:pPr>
            <w:r w:rsidRPr="00C47726">
              <w:rPr>
                <w:rFonts w:ascii="Times New Roman" w:hAnsi="Times New Roman" w:cs="Times New Roman"/>
                <w:spacing w:val="-2"/>
                <w:sz w:val="24"/>
                <w:szCs w:val="24"/>
                <w:shd w:val="clear" w:color="auto" w:fill="FFFFFF"/>
              </w:rPr>
              <w:t xml:space="preserve">c) </w:t>
            </w:r>
            <w:r w:rsidRPr="00C47726">
              <w:rPr>
                <w:rFonts w:ascii="Times New Roman" w:hAnsi="Times New Roman" w:cs="Times New Roman"/>
                <w:spacing w:val="-4"/>
                <w:sz w:val="24"/>
                <w:szCs w:val="24"/>
                <w:shd w:val="clear" w:color="auto" w:fill="FFFFFF"/>
              </w:rPr>
              <w:t>Trường hợp trong thời hạn 15 ngày kể từ ngày công khai mà có từ 02 nhà đầu tư trở lên đăng ký làm chủ đầu tư thì việc giao nhà đầu tư làm chủ đầu tư được thực hiện theo tiêu chí, thứ tự ưu tiên tại khoản 3 Điều này.</w:t>
            </w:r>
          </w:p>
          <w:p w14:paraId="28A34CF1" w14:textId="77777777" w:rsidR="00C47726" w:rsidRPr="00C47726" w:rsidRDefault="00C47726" w:rsidP="00C47726">
            <w:pPr>
              <w:shd w:val="clear" w:color="auto" w:fill="FFFFFF"/>
              <w:tabs>
                <w:tab w:val="left" w:pos="709"/>
              </w:tabs>
              <w:ind w:hanging="68"/>
              <w:jc w:val="both"/>
              <w:rPr>
                <w:rFonts w:ascii="Times New Roman" w:hAnsi="Times New Roman" w:cs="Times New Roman"/>
                <w:spacing w:val="-4"/>
                <w:sz w:val="24"/>
                <w:szCs w:val="24"/>
                <w:shd w:val="clear" w:color="auto" w:fill="FFFFFF"/>
              </w:rPr>
            </w:pPr>
            <w:r w:rsidRPr="00C47726">
              <w:rPr>
                <w:rFonts w:ascii="Times New Roman" w:hAnsi="Times New Roman" w:cs="Times New Roman"/>
                <w:spacing w:val="-4"/>
                <w:sz w:val="24"/>
                <w:szCs w:val="24"/>
                <w:shd w:val="clear" w:color="auto" w:fill="FFFFFF"/>
              </w:rPr>
              <w:t>3. Tiêu chí, thứ tự ưu tiên giao chủ đầu tư dự án đối với trường hợp quy định tại điểm c khoản 2 Điều này như sau:</w:t>
            </w:r>
          </w:p>
          <w:p w14:paraId="1BCB7ABE" w14:textId="77777777" w:rsidR="00C47726" w:rsidRPr="00C47726" w:rsidRDefault="00C47726" w:rsidP="00C47726">
            <w:pPr>
              <w:pStyle w:val="NormalWeb"/>
              <w:shd w:val="clear" w:color="auto" w:fill="FFFFFF"/>
              <w:tabs>
                <w:tab w:val="left" w:pos="709"/>
              </w:tabs>
              <w:spacing w:before="0" w:beforeAutospacing="0" w:after="0" w:afterAutospacing="0"/>
              <w:ind w:hanging="68"/>
              <w:jc w:val="both"/>
              <w:rPr>
                <w:shd w:val="clear" w:color="auto" w:fill="FFFFFF"/>
              </w:rPr>
            </w:pPr>
            <w:r w:rsidRPr="00C47726">
              <w:rPr>
                <w:shd w:val="clear" w:color="auto" w:fill="FFFFFF"/>
              </w:rPr>
              <w:t>a) Tiêu chí về kinh nghiệm thực hiện dự án đầu tư xây dựng nhà ở và năng lực tài chính (lựa chọn nhà đầu tư có kinh nghiệm đã thực hiện nhiều dự án đầu tư xây dựng nhà ở với quy mô sử dụng đất, tổng mức đầu tư tương đương hoặc lớn hơn dự án);</w:t>
            </w:r>
          </w:p>
          <w:p w14:paraId="68307F8C" w14:textId="77777777" w:rsidR="00C47726" w:rsidRPr="00C47726" w:rsidRDefault="00C47726" w:rsidP="00C47726">
            <w:pPr>
              <w:pStyle w:val="NormalWeb"/>
              <w:shd w:val="clear" w:color="auto" w:fill="FFFFFF"/>
              <w:tabs>
                <w:tab w:val="left" w:pos="709"/>
              </w:tabs>
              <w:spacing w:before="0" w:beforeAutospacing="0" w:after="0" w:afterAutospacing="0"/>
              <w:ind w:hanging="68"/>
              <w:jc w:val="both"/>
              <w:rPr>
                <w:shd w:val="clear" w:color="auto" w:fill="FFFFFF"/>
              </w:rPr>
            </w:pPr>
            <w:r w:rsidRPr="00C47726">
              <w:rPr>
                <w:shd w:val="clear" w:color="auto" w:fill="FFFFFF"/>
              </w:rPr>
              <w:t>b) Tiêu chí về kinh nghiệm thực hiện dự án đầu tư xây dựng nhà ở xã hội (lựa chọn nhà đầu tư có kinh nghiệm đã thực hiện nhiều dự án đầu tư xây dựng nhà ở xã hội với quy mô sử dụng đất tương đương hoặc lớn hơn dự án);</w:t>
            </w:r>
          </w:p>
          <w:p w14:paraId="279A045D" w14:textId="77777777" w:rsidR="00C47726" w:rsidRPr="00C47726" w:rsidRDefault="00C47726" w:rsidP="00C47726">
            <w:pPr>
              <w:pStyle w:val="NormalWeb"/>
              <w:shd w:val="clear" w:color="auto" w:fill="FFFFFF"/>
              <w:tabs>
                <w:tab w:val="left" w:pos="709"/>
              </w:tabs>
              <w:spacing w:before="0" w:beforeAutospacing="0" w:after="0" w:afterAutospacing="0"/>
              <w:ind w:hanging="68"/>
              <w:jc w:val="both"/>
              <w:rPr>
                <w:shd w:val="clear" w:color="auto" w:fill="FFFFFF"/>
              </w:rPr>
            </w:pPr>
            <w:r w:rsidRPr="00C47726">
              <w:rPr>
                <w:shd w:val="clear" w:color="auto" w:fill="FFFFFF"/>
              </w:rPr>
              <w:t>c) Tiêu chí về năng lực tài chính để thực hiện dự án (lựa chọn nhà đầu tư có tỷ lệ vốn chủ sở hữu theo quy định của pháp luật về kinh doanh bất động sản cao hơn);</w:t>
            </w:r>
          </w:p>
          <w:p w14:paraId="5AA629D8" w14:textId="77777777" w:rsidR="00C47726" w:rsidRPr="00C47726" w:rsidRDefault="00C47726" w:rsidP="00C47726">
            <w:pPr>
              <w:pStyle w:val="NormalWeb"/>
              <w:shd w:val="clear" w:color="auto" w:fill="FFFFFF"/>
              <w:tabs>
                <w:tab w:val="left" w:pos="709"/>
              </w:tabs>
              <w:spacing w:before="0" w:beforeAutospacing="0" w:after="0" w:afterAutospacing="0"/>
              <w:ind w:hanging="68"/>
              <w:jc w:val="both"/>
              <w:rPr>
                <w:shd w:val="clear" w:color="auto" w:fill="FFFFFF"/>
              </w:rPr>
            </w:pPr>
            <w:r w:rsidRPr="00C47726">
              <w:rPr>
                <w:shd w:val="clear" w:color="auto" w:fill="FFFFFF"/>
              </w:rPr>
              <w:t xml:space="preserve">d) Trường hợp có từ 02 nhà đầu tư trở lên có tiêu chí tại điểm a, b, c khoản này bằng nhau thì chấp </w:t>
            </w:r>
            <w:r w:rsidRPr="00C47726">
              <w:rPr>
                <w:shd w:val="clear" w:color="auto" w:fill="FFFFFF"/>
              </w:rPr>
              <w:lastRenderedPageBreak/>
              <w:t>thuận nhà nhà đầu tư có thời gian đăng ký sớm hơn làm chủ đầu tư.</w:t>
            </w:r>
          </w:p>
          <w:p w14:paraId="33A016F1" w14:textId="77777777" w:rsidR="00C47726" w:rsidRPr="00C47726" w:rsidRDefault="00C47726" w:rsidP="00C47726">
            <w:pPr>
              <w:shd w:val="clear" w:color="auto" w:fill="FFFFFF"/>
              <w:tabs>
                <w:tab w:val="left" w:pos="709"/>
              </w:tabs>
              <w:ind w:hanging="68"/>
              <w:jc w:val="both"/>
              <w:rPr>
                <w:rFonts w:ascii="Times New Roman" w:hAnsi="Times New Roman" w:cs="Times New Roman"/>
                <w:sz w:val="24"/>
                <w:szCs w:val="24"/>
                <w:highlight w:val="yellow"/>
                <w:shd w:val="clear" w:color="auto" w:fill="FFFFFF"/>
              </w:rPr>
            </w:pPr>
            <w:r w:rsidRPr="00C47726">
              <w:rPr>
                <w:rFonts w:ascii="Times New Roman" w:hAnsi="Times New Roman" w:cs="Times New Roman"/>
                <w:spacing w:val="-2"/>
                <w:sz w:val="24"/>
                <w:szCs w:val="24"/>
                <w:shd w:val="clear" w:color="auto" w:fill="FFFFFF"/>
              </w:rPr>
              <w:t xml:space="preserve">4. Sau thời hạn 15 ngày công khai dự án quy định tại khoản 2 Điều này, Sở Xây dựng có trách nhiệm tổ chức đánh giá hồ sơ đăng ký của nhà đẩu tư và báo cáo </w:t>
            </w:r>
            <w:r w:rsidRPr="00C47726">
              <w:rPr>
                <w:rFonts w:ascii="Times New Roman" w:hAnsi="Times New Roman" w:cs="Times New Roman"/>
                <w:spacing w:val="-2"/>
                <w:sz w:val="24"/>
                <w:szCs w:val="24"/>
              </w:rPr>
              <w:t>Ủy ban nhân dân cấp tỉnh giao chủ đầu tư dự án. Thời gian đánh giá hồ sơ và giao chủ đầu tư được thực hiện trong thời hạn 07 ngày.</w:t>
            </w:r>
            <w:r w:rsidRPr="00C47726">
              <w:rPr>
                <w:rFonts w:ascii="Times New Roman" w:hAnsi="Times New Roman" w:cs="Times New Roman"/>
                <w:spacing w:val="-2"/>
                <w:sz w:val="24"/>
                <w:szCs w:val="24"/>
                <w:highlight w:val="yellow"/>
                <w:shd w:val="clear" w:color="auto" w:fill="FFFFFF"/>
              </w:rPr>
              <w:t xml:space="preserve"> </w:t>
            </w:r>
          </w:p>
          <w:p w14:paraId="1F9CDC5E" w14:textId="77777777" w:rsidR="00C47726" w:rsidRPr="00C47726" w:rsidRDefault="00C47726" w:rsidP="00C47726">
            <w:pPr>
              <w:shd w:val="clear" w:color="auto" w:fill="FFFFFF"/>
              <w:tabs>
                <w:tab w:val="left" w:pos="709"/>
              </w:tabs>
              <w:ind w:hanging="68"/>
              <w:jc w:val="both"/>
              <w:rPr>
                <w:rFonts w:ascii="Times New Roman" w:hAnsi="Times New Roman" w:cs="Times New Roman"/>
                <w:sz w:val="24"/>
                <w:szCs w:val="24"/>
                <w:shd w:val="clear" w:color="auto" w:fill="FFFFFF"/>
              </w:rPr>
            </w:pPr>
            <w:r w:rsidRPr="00C47726">
              <w:rPr>
                <w:rFonts w:ascii="Times New Roman" w:hAnsi="Times New Roman" w:cs="Times New Roman"/>
                <w:spacing w:val="-2"/>
                <w:sz w:val="24"/>
                <w:szCs w:val="24"/>
                <w:shd w:val="clear" w:color="auto" w:fill="FFFFFF"/>
              </w:rPr>
              <w:t xml:space="preserve">5. Trường hợp sau 15 ngày kể từ ngày công khai dự án không có nhà đầu tư đăng ký làm chủ đầu tư mà sau thời hạn này có nhà đầu tư đăng ký </w:t>
            </w:r>
            <w:r w:rsidRPr="00C47726">
              <w:rPr>
                <w:rFonts w:ascii="Times New Roman" w:hAnsi="Times New Roman" w:cs="Times New Roman"/>
                <w:sz w:val="24"/>
                <w:szCs w:val="24"/>
                <w:shd w:val="clear" w:color="auto" w:fill="FFFFFF"/>
              </w:rPr>
              <w:t xml:space="preserve">đáp ứng đủ điều kiện theo quy định của pháp luật về nhà ở, kinh doanh bất động sản </w:t>
            </w:r>
            <w:r w:rsidRPr="00C47726">
              <w:rPr>
                <w:rFonts w:ascii="Times New Roman" w:hAnsi="Times New Roman" w:cs="Times New Roman"/>
                <w:spacing w:val="-2"/>
                <w:sz w:val="24"/>
                <w:szCs w:val="24"/>
                <w:shd w:val="clear" w:color="auto" w:fill="FFFFFF"/>
              </w:rPr>
              <w:t>thì trong thời hạn 07 ngày kể từ ngày nhận được hồ sơ của nhà đầu tư đăng ký</w:t>
            </w:r>
            <w:r w:rsidRPr="00C47726">
              <w:rPr>
                <w:rFonts w:ascii="Times New Roman" w:hAnsi="Times New Roman" w:cs="Times New Roman"/>
                <w:spacing w:val="-2"/>
                <w:sz w:val="24"/>
                <w:szCs w:val="24"/>
              </w:rPr>
              <w:t xml:space="preserve"> sớm nhất</w:t>
            </w:r>
            <w:r w:rsidRPr="00C47726">
              <w:rPr>
                <w:rFonts w:ascii="Times New Roman" w:hAnsi="Times New Roman" w:cs="Times New Roman"/>
                <w:spacing w:val="-2"/>
                <w:sz w:val="24"/>
                <w:szCs w:val="24"/>
                <w:shd w:val="clear" w:color="auto" w:fill="FFFFFF"/>
              </w:rPr>
              <w:t xml:space="preserve">, Sở Xây dựng có trách nhiệm báo cáo </w:t>
            </w:r>
            <w:r w:rsidRPr="00C47726">
              <w:rPr>
                <w:rFonts w:ascii="Times New Roman" w:hAnsi="Times New Roman" w:cs="Times New Roman"/>
                <w:spacing w:val="-2"/>
                <w:sz w:val="24"/>
                <w:szCs w:val="24"/>
              </w:rPr>
              <w:t>Ủy ban nhân dân cấp tỉnh giao nhà đầu tư</w:t>
            </w:r>
            <w:r w:rsidRPr="00C47726">
              <w:rPr>
                <w:rFonts w:ascii="Times New Roman" w:hAnsi="Times New Roman" w:cs="Times New Roman"/>
                <w:spacing w:val="-2"/>
                <w:sz w:val="24"/>
                <w:szCs w:val="24"/>
                <w:shd w:val="clear" w:color="auto" w:fill="FFFFFF"/>
              </w:rPr>
              <w:t xml:space="preserve"> đó</w:t>
            </w:r>
            <w:r w:rsidRPr="00C47726">
              <w:rPr>
                <w:rFonts w:ascii="Times New Roman" w:hAnsi="Times New Roman" w:cs="Times New Roman"/>
                <w:spacing w:val="-2"/>
                <w:sz w:val="24"/>
                <w:szCs w:val="24"/>
              </w:rPr>
              <w:t xml:space="preserve"> làm chủ đầu tư dự án</w:t>
            </w:r>
            <w:r w:rsidRPr="00C47726">
              <w:rPr>
                <w:rFonts w:ascii="Times New Roman" w:hAnsi="Times New Roman" w:cs="Times New Roman"/>
                <w:spacing w:val="-2"/>
                <w:sz w:val="24"/>
                <w:szCs w:val="24"/>
                <w:shd w:val="clear" w:color="auto" w:fill="FFFFFF"/>
              </w:rPr>
              <w:t xml:space="preserve">. </w:t>
            </w:r>
            <w:r w:rsidRPr="00C47726">
              <w:rPr>
                <w:rFonts w:ascii="Times New Roman" w:hAnsi="Times New Roman" w:cs="Times New Roman"/>
                <w:sz w:val="24"/>
                <w:szCs w:val="24"/>
                <w:shd w:val="clear" w:color="auto" w:fill="FFFFFF"/>
              </w:rPr>
              <w:t xml:space="preserve">Thành phần hồ sơ đăng ký được thực hiện theo khoản 2 Điều này. </w:t>
            </w:r>
          </w:p>
          <w:p w14:paraId="5FBEBA31" w14:textId="77777777" w:rsidR="00C47726" w:rsidRPr="00C47726" w:rsidRDefault="00C47726" w:rsidP="00C47726">
            <w:pPr>
              <w:shd w:val="clear" w:color="auto" w:fill="FFFFFF"/>
              <w:tabs>
                <w:tab w:val="left" w:pos="709"/>
              </w:tabs>
              <w:ind w:hanging="68"/>
              <w:jc w:val="both"/>
              <w:rPr>
                <w:rFonts w:ascii="Times New Roman" w:hAnsi="Times New Roman" w:cs="Times New Roman"/>
                <w:b/>
                <w:bCs/>
                <w:spacing w:val="-4"/>
                <w:sz w:val="24"/>
                <w:szCs w:val="24"/>
                <w:lang w:val="en-GB"/>
              </w:rPr>
            </w:pPr>
            <w:r w:rsidRPr="00C47726">
              <w:rPr>
                <w:rFonts w:ascii="Times New Roman" w:hAnsi="Times New Roman" w:cs="Times New Roman"/>
                <w:b/>
                <w:spacing w:val="-4"/>
                <w:sz w:val="24"/>
                <w:szCs w:val="24"/>
                <w:shd w:val="clear" w:color="auto" w:fill="FFFFFF"/>
              </w:rPr>
              <w:t xml:space="preserve">Điều 5. </w:t>
            </w:r>
            <w:r w:rsidRPr="00C47726">
              <w:rPr>
                <w:rFonts w:ascii="Times New Roman" w:hAnsi="Times New Roman" w:cs="Times New Roman"/>
                <w:b/>
                <w:bCs/>
                <w:spacing w:val="-4"/>
                <w:sz w:val="24"/>
                <w:szCs w:val="24"/>
                <w:lang w:val="en-GB"/>
              </w:rPr>
              <w:t>Giao chủ đầu tư dự án đầu tư xây dựng nhà ở cho lực lượng vũ trang nhân dân</w:t>
            </w:r>
          </w:p>
          <w:p w14:paraId="32F9E4E9" w14:textId="77777777" w:rsidR="00C47726" w:rsidRPr="00C47726" w:rsidRDefault="00C47726" w:rsidP="00C47726">
            <w:pPr>
              <w:shd w:val="clear" w:color="auto" w:fill="FFFFFF"/>
              <w:tabs>
                <w:tab w:val="left" w:pos="709"/>
              </w:tabs>
              <w:ind w:hanging="68"/>
              <w:jc w:val="both"/>
              <w:rPr>
                <w:rFonts w:ascii="Times New Roman" w:hAnsi="Times New Roman" w:cs="Times New Roman"/>
                <w:spacing w:val="-2"/>
                <w:sz w:val="24"/>
                <w:szCs w:val="24"/>
                <w:shd w:val="clear" w:color="auto" w:fill="FFFFFF"/>
                <w:lang w:val="nl-NL"/>
              </w:rPr>
            </w:pPr>
            <w:r w:rsidRPr="00C47726">
              <w:rPr>
                <w:rFonts w:ascii="Times New Roman" w:hAnsi="Times New Roman" w:cs="Times New Roman"/>
                <w:spacing w:val="-2"/>
                <w:sz w:val="24"/>
                <w:szCs w:val="24"/>
                <w:shd w:val="clear" w:color="auto" w:fill="FFFFFF"/>
                <w:lang w:val="nl-NL"/>
              </w:rPr>
              <w:t xml:space="preserve">1. Căn cứ chương trình, kế hoạch phát triển nhà ở, quy hoạch đô thị và nông thôn đã được cấp có thẩm quyền phê duyệt, Bộ Quốc phòng, Bộ Công an đề xuất danh mục vị trí đất để đầu tư xây dựng </w:t>
            </w:r>
            <w:r w:rsidRPr="00C47726">
              <w:rPr>
                <w:rFonts w:ascii="Times New Roman" w:hAnsi="Times New Roman" w:cs="Times New Roman"/>
                <w:spacing w:val="-2"/>
                <w:sz w:val="24"/>
                <w:szCs w:val="24"/>
                <w:shd w:val="clear" w:color="auto" w:fill="FFFFFF"/>
              </w:rPr>
              <w:t>nhà ở cho lực lượng vũ trang nhân dân gửi Ủy ban nhân dân cấp tỉnh thống nhất.</w:t>
            </w:r>
          </w:p>
          <w:p w14:paraId="37CF82D5" w14:textId="77777777" w:rsidR="00C47726" w:rsidRPr="00C47726" w:rsidRDefault="00C47726" w:rsidP="00C47726">
            <w:pPr>
              <w:shd w:val="clear" w:color="auto" w:fill="FFFFFF"/>
              <w:tabs>
                <w:tab w:val="left" w:pos="709"/>
              </w:tabs>
              <w:ind w:hanging="68"/>
              <w:jc w:val="both"/>
              <w:rPr>
                <w:rFonts w:ascii="Times New Roman" w:hAnsi="Times New Roman" w:cs="Times New Roman"/>
                <w:spacing w:val="-2"/>
                <w:sz w:val="24"/>
                <w:szCs w:val="24"/>
                <w:shd w:val="clear" w:color="auto" w:fill="FFFFFF"/>
              </w:rPr>
            </w:pPr>
            <w:r w:rsidRPr="00C47726">
              <w:rPr>
                <w:rFonts w:ascii="Times New Roman" w:hAnsi="Times New Roman" w:cs="Times New Roman"/>
                <w:spacing w:val="-2"/>
                <w:sz w:val="24"/>
                <w:szCs w:val="24"/>
                <w:shd w:val="clear" w:color="auto" w:fill="FFFFFF"/>
                <w:lang w:val="nl-NL"/>
              </w:rPr>
              <w:t xml:space="preserve">2. Sau khi được Ủy ban nhân dân cấp tỉnh thống nhất danh mục vị trí đất để đầu tư xây dựng </w:t>
            </w:r>
            <w:r w:rsidRPr="00C47726">
              <w:rPr>
                <w:rFonts w:ascii="Times New Roman" w:hAnsi="Times New Roman" w:cs="Times New Roman"/>
                <w:spacing w:val="-2"/>
                <w:sz w:val="24"/>
                <w:szCs w:val="24"/>
                <w:shd w:val="clear" w:color="auto" w:fill="FFFFFF"/>
              </w:rPr>
              <w:t>nhà ở cho lực lượng vũ trang nhân dân, Bộ Quốc phòng, Bộ Công an có trách nhiệm giao chủ đầu tư dự án nhà ở cho lực lượng vũ trang nhân dân theo quy định tại khoản 2 và khoản 3 Điều 4 Nghị quyết này.</w:t>
            </w:r>
          </w:p>
          <w:p w14:paraId="0A79685C" w14:textId="2EDAE418" w:rsidR="00C47726" w:rsidRPr="00C47726" w:rsidRDefault="00C47726" w:rsidP="00C47726">
            <w:pPr>
              <w:shd w:val="clear" w:color="auto" w:fill="FFFFFF"/>
              <w:ind w:hanging="68"/>
              <w:jc w:val="both"/>
              <w:rPr>
                <w:rFonts w:ascii="Times New Roman" w:eastAsia="Calibri" w:hAnsi="Times New Roman" w:cs="Times New Roman"/>
                <w:spacing w:val="4"/>
                <w:sz w:val="24"/>
                <w:szCs w:val="24"/>
              </w:rPr>
            </w:pPr>
            <w:r w:rsidRPr="00C47726">
              <w:rPr>
                <w:rFonts w:ascii="Times New Roman" w:hAnsi="Times New Roman" w:cs="Times New Roman"/>
                <w:spacing w:val="-2"/>
                <w:sz w:val="24"/>
                <w:szCs w:val="24"/>
                <w:shd w:val="clear" w:color="auto" w:fill="FFFFFF"/>
              </w:rPr>
              <w:lastRenderedPageBreak/>
              <w:t>Nhà đầu tư được Bộ Quốc phòng, Bộ Công an giao làm chủ đầu tư có trách nhiệm tổ chức lập hồ sơ đề nghị Ủy ban nhân dân cấp tỉnh nơi có dự án chấp thuận chủ trương đầu tư theo quy định của pháp luật về đầu tư.</w:t>
            </w:r>
          </w:p>
        </w:tc>
        <w:tc>
          <w:tcPr>
            <w:tcW w:w="1276" w:type="dxa"/>
          </w:tcPr>
          <w:p w14:paraId="6EA550BC" w14:textId="77777777" w:rsidR="00C47726" w:rsidRPr="00C47726" w:rsidRDefault="00C47726" w:rsidP="00424698">
            <w:pPr>
              <w:rPr>
                <w:rFonts w:ascii="Times New Roman" w:hAnsi="Times New Roman" w:cs="Times New Roman"/>
                <w:b/>
                <w:sz w:val="24"/>
                <w:szCs w:val="24"/>
              </w:rPr>
            </w:pPr>
          </w:p>
        </w:tc>
      </w:tr>
      <w:tr w:rsidR="00C47726" w:rsidRPr="00424698" w14:paraId="69D304E1" w14:textId="77777777" w:rsidTr="00C47726">
        <w:trPr>
          <w:trHeight w:val="306"/>
        </w:trPr>
        <w:tc>
          <w:tcPr>
            <w:tcW w:w="590" w:type="dxa"/>
            <w:vAlign w:val="center"/>
          </w:tcPr>
          <w:p w14:paraId="46552C66" w14:textId="5ADBDF74" w:rsidR="00C47726" w:rsidRPr="00C47726" w:rsidRDefault="00C47726" w:rsidP="00FE3D14">
            <w:pPr>
              <w:jc w:val="center"/>
              <w:rPr>
                <w:rFonts w:ascii="Times New Roman" w:hAnsi="Times New Roman" w:cs="Times New Roman"/>
                <w:b/>
                <w:sz w:val="24"/>
                <w:szCs w:val="24"/>
              </w:rPr>
            </w:pPr>
            <w:r w:rsidRPr="00C47726">
              <w:rPr>
                <w:rFonts w:ascii="Times New Roman" w:hAnsi="Times New Roman" w:cs="Times New Roman"/>
                <w:b/>
                <w:sz w:val="24"/>
                <w:szCs w:val="24"/>
              </w:rPr>
              <w:lastRenderedPageBreak/>
              <w:t>3</w:t>
            </w:r>
          </w:p>
        </w:tc>
        <w:tc>
          <w:tcPr>
            <w:tcW w:w="1390" w:type="dxa"/>
          </w:tcPr>
          <w:p w14:paraId="4C952EC7" w14:textId="7CADDAEE" w:rsidR="00C47726" w:rsidRPr="00C47726" w:rsidRDefault="00C47726" w:rsidP="00F7722C">
            <w:pPr>
              <w:jc w:val="both"/>
              <w:rPr>
                <w:rFonts w:ascii="Times New Roman" w:hAnsi="Times New Roman" w:cs="Times New Roman"/>
                <w:b/>
                <w:sz w:val="24"/>
                <w:szCs w:val="24"/>
              </w:rPr>
            </w:pPr>
            <w:r w:rsidRPr="00C47726">
              <w:rPr>
                <w:rFonts w:ascii="Times New Roman" w:hAnsi="Times New Roman" w:cs="Times New Roman"/>
                <w:b/>
                <w:bCs/>
                <w:sz w:val="24"/>
                <w:szCs w:val="24"/>
                <w:lang w:val="en-GB"/>
              </w:rPr>
              <w:t>Thủ tục về quy hoạch</w:t>
            </w:r>
          </w:p>
        </w:tc>
        <w:tc>
          <w:tcPr>
            <w:tcW w:w="6476" w:type="dxa"/>
          </w:tcPr>
          <w:p w14:paraId="17DF2162" w14:textId="77777777" w:rsidR="00C47726" w:rsidRPr="00C47726" w:rsidRDefault="00C47726" w:rsidP="00C47726">
            <w:pPr>
              <w:pStyle w:val="Heading1"/>
              <w:shd w:val="clear" w:color="auto" w:fill="FFFFFF"/>
              <w:spacing w:before="0" w:beforeAutospacing="0" w:after="0" w:afterAutospacing="0"/>
              <w:jc w:val="both"/>
              <w:outlineLvl w:val="0"/>
              <w:rPr>
                <w:color w:val="000000"/>
                <w:sz w:val="24"/>
                <w:szCs w:val="24"/>
              </w:rPr>
            </w:pPr>
            <w:bookmarkStart w:id="4" w:name="dieu_5"/>
          </w:p>
          <w:p w14:paraId="1C66133C" w14:textId="19F64778" w:rsidR="00C47726" w:rsidRPr="00C47726" w:rsidRDefault="00C47726" w:rsidP="00C47726">
            <w:pPr>
              <w:pStyle w:val="Heading1"/>
              <w:shd w:val="clear" w:color="auto" w:fill="FFFFFF"/>
              <w:spacing w:before="0" w:beforeAutospacing="0" w:after="0" w:afterAutospacing="0"/>
              <w:jc w:val="both"/>
              <w:outlineLvl w:val="0"/>
              <w:rPr>
                <w:color w:val="4A4A4A"/>
                <w:sz w:val="24"/>
                <w:szCs w:val="24"/>
              </w:rPr>
            </w:pPr>
            <w:r w:rsidRPr="00C47726">
              <w:rPr>
                <w:color w:val="000000"/>
                <w:sz w:val="24"/>
                <w:szCs w:val="24"/>
              </w:rPr>
              <w:t>Điều 5 Nghị định số 100/2024/NĐ-CP quy định Quy hoạch xây dựng để thực hiện dự án đầu tư xây dựng nhà ở</w:t>
            </w:r>
            <w:bookmarkEnd w:id="4"/>
          </w:p>
          <w:p w14:paraId="12FCB13A" w14:textId="77777777" w:rsidR="00C47726" w:rsidRPr="00C47726" w:rsidRDefault="00C47726" w:rsidP="00C47726">
            <w:pPr>
              <w:pStyle w:val="NormalWeb"/>
              <w:shd w:val="clear" w:color="auto" w:fill="FFFFFF"/>
              <w:spacing w:before="0" w:beforeAutospacing="0" w:after="0" w:afterAutospacing="0"/>
              <w:jc w:val="both"/>
              <w:rPr>
                <w:color w:val="000000"/>
              </w:rPr>
            </w:pPr>
            <w:r w:rsidRPr="00C47726">
              <w:rPr>
                <w:color w:val="000000"/>
              </w:rPr>
              <w:t>1. Việc quy hoạch xây dựng để thực hiện dự án đầu tư xây dựng nhà ở xã hội, nhà ở cho lực lượng vũ trang nhân dân được áp dụng thực hiện như quy định tại </w:t>
            </w:r>
            <w:bookmarkStart w:id="5" w:name="dc_23"/>
            <w:r w:rsidRPr="00C47726">
              <w:rPr>
                <w:color w:val="000000"/>
              </w:rPr>
              <w:t>khoản 1, điểm c khoản 2, khoản 3 Điều 14 Nghị định số 95/2024/NĐ-CP</w:t>
            </w:r>
            <w:bookmarkEnd w:id="5"/>
            <w:r w:rsidRPr="00C47726">
              <w:rPr>
                <w:color w:val="000000"/>
              </w:rPr>
              <w:t> ngày 24 tháng 7 năm 2024 của Chính phủ quy định chi tiết một số điều của </w:t>
            </w:r>
            <w:bookmarkStart w:id="6" w:name="tvpllink_niujhbwmju_6"/>
            <w:r w:rsidRPr="00C47726">
              <w:rPr>
                <w:color w:val="000000"/>
              </w:rPr>
              <w:t>Luật Nhà ở</w:t>
            </w:r>
            <w:bookmarkEnd w:id="6"/>
            <w:r w:rsidRPr="00C47726">
              <w:rPr>
                <w:color w:val="000000"/>
              </w:rPr>
              <w:t> và quy định tại Điều này.</w:t>
            </w:r>
          </w:p>
          <w:p w14:paraId="0327BC0A" w14:textId="77777777" w:rsidR="00C47726" w:rsidRPr="00C47726" w:rsidRDefault="00C47726" w:rsidP="00C47726">
            <w:pPr>
              <w:pStyle w:val="NormalWeb"/>
              <w:shd w:val="clear" w:color="auto" w:fill="FFFFFF"/>
              <w:spacing w:before="0" w:beforeAutospacing="0" w:after="0" w:afterAutospacing="0"/>
              <w:jc w:val="both"/>
              <w:rPr>
                <w:color w:val="000000"/>
              </w:rPr>
            </w:pPr>
            <w:r w:rsidRPr="00C47726">
              <w:rPr>
                <w:color w:val="000000"/>
              </w:rPr>
              <w:t>2. Yêu cầu về cấp độ quy hoạch để thực hiện lựa chọn chủ đầu tư dự án được thực hiện như sau:</w:t>
            </w:r>
          </w:p>
          <w:p w14:paraId="2665876D" w14:textId="77777777" w:rsidR="00C47726" w:rsidRPr="00C47726" w:rsidRDefault="00C47726" w:rsidP="00C47726">
            <w:pPr>
              <w:pStyle w:val="NormalWeb"/>
              <w:shd w:val="clear" w:color="auto" w:fill="FFFFFF"/>
              <w:spacing w:before="0" w:beforeAutospacing="0" w:after="0" w:afterAutospacing="0"/>
              <w:jc w:val="both"/>
              <w:rPr>
                <w:color w:val="000000"/>
              </w:rPr>
            </w:pPr>
            <w:r w:rsidRPr="00C47726">
              <w:rPr>
                <w:color w:val="000000"/>
              </w:rPr>
              <w:t>a) Trường hợp đấu thầu lựa chọn chủ đầu tư dự án thì áp dụng yêu cầu về quy hoạch theo quy định tại </w:t>
            </w:r>
            <w:bookmarkStart w:id="7" w:name="tc_2"/>
            <w:r w:rsidRPr="00C47726">
              <w:rPr>
                <w:color w:val="0000FF"/>
              </w:rPr>
              <w:t>điểm d khoản 1 Điều 21 của Nghị định này</w:t>
            </w:r>
            <w:bookmarkEnd w:id="7"/>
            <w:r w:rsidRPr="00C47726">
              <w:rPr>
                <w:color w:val="000000"/>
              </w:rPr>
              <w:t>;</w:t>
            </w:r>
          </w:p>
          <w:p w14:paraId="2009387E" w14:textId="77777777" w:rsidR="00C47726" w:rsidRPr="00C47726" w:rsidRDefault="00C47726" w:rsidP="00C47726">
            <w:pPr>
              <w:pStyle w:val="NormalWeb"/>
              <w:shd w:val="clear" w:color="auto" w:fill="FFFFFF"/>
              <w:spacing w:before="0" w:beforeAutospacing="0" w:after="0" w:afterAutospacing="0"/>
              <w:jc w:val="both"/>
              <w:rPr>
                <w:color w:val="000000"/>
              </w:rPr>
            </w:pPr>
            <w:r w:rsidRPr="00C47726">
              <w:rPr>
                <w:color w:val="000000"/>
              </w:rPr>
              <w:t>b) Trường hợp Nhà nước sử dụng quỹ đất trong dự án đầu tư xây dựng nhà ở thương mại để đầu tư xây dựng nhà ở xã hội để giao cho tổ chức khác thực hiện đầu tư xây dựng nhà ở xã hội, nhà ở cho lực lượng vũ trang nhân dân theo quy định tại </w:t>
            </w:r>
            <w:bookmarkStart w:id="8" w:name="dc_24"/>
            <w:r w:rsidRPr="00C47726">
              <w:rPr>
                <w:color w:val="000000"/>
              </w:rPr>
              <w:t>khoản 3 Điều 84 của Luật Nhà ở</w:t>
            </w:r>
            <w:bookmarkEnd w:id="8"/>
            <w:r w:rsidRPr="00C47726">
              <w:rPr>
                <w:color w:val="000000"/>
              </w:rPr>
              <w:t> thì Nhà nước tổ chức lựa chọn chủ đầu tư theo quy định của Nghị định này nếu các chỉ tiêu về nhà ở xã hội đã được xác định trong quy hoạch chi tiết tỷ lệ 1/500 của dự án đầu tư xây dựng nhà ở thương mại đã được cơ quan nhà nước có thẩm quyền phê duyệt.</w:t>
            </w:r>
          </w:p>
          <w:p w14:paraId="1CC906BA" w14:textId="77777777" w:rsidR="00C47726" w:rsidRPr="00C47726" w:rsidRDefault="00C47726" w:rsidP="00C47726">
            <w:pPr>
              <w:pStyle w:val="NormalWeb"/>
              <w:shd w:val="clear" w:color="auto" w:fill="FFFFFF"/>
              <w:spacing w:before="0" w:beforeAutospacing="0" w:after="0" w:afterAutospacing="0"/>
              <w:jc w:val="both"/>
              <w:rPr>
                <w:color w:val="000000"/>
              </w:rPr>
            </w:pPr>
            <w:r w:rsidRPr="00C47726">
              <w:rPr>
                <w:color w:val="000000"/>
              </w:rPr>
              <w:t>Trường hợp quy hoạch chi tiết tỷ lệ 1/500 của dự án đầu tư xây dựng nhà ở thương mại đã được cơ quan nhà nước có thẩm quyền phê duyệt chưa xác định các chỉ tiêu về nhà ở xã hội trong dự án thì việc đấu thầu lựa chọn chủ đầu tư mới cho dự án đầu tư xây dựng nhà ở xã hội được áp dụng thực hiện theo quy định tại điểm a khoản này.</w:t>
            </w:r>
          </w:p>
          <w:p w14:paraId="6713D5F3" w14:textId="77777777" w:rsidR="00C47726" w:rsidRPr="00C47726" w:rsidRDefault="00C47726" w:rsidP="00C47726">
            <w:pPr>
              <w:pStyle w:val="NormalWeb"/>
              <w:shd w:val="clear" w:color="auto" w:fill="FFFFFF"/>
              <w:spacing w:before="0" w:beforeAutospacing="0" w:after="0" w:afterAutospacing="0"/>
              <w:jc w:val="both"/>
              <w:rPr>
                <w:color w:val="000000"/>
              </w:rPr>
            </w:pPr>
            <w:r w:rsidRPr="00C47726">
              <w:rPr>
                <w:color w:val="000000"/>
              </w:rPr>
              <w:lastRenderedPageBreak/>
              <w:t>3. Trường hợp phải dành quỹ đất ở đã đầu tư xây dựng hệ thống hạ tầng kỹ thuật trong dự án đầu tư xây dựng nhà ở thương mại để xây dựng nhà ở xã hội theo quy định tại </w:t>
            </w:r>
            <w:bookmarkStart w:id="9" w:name="tc_3"/>
            <w:r w:rsidRPr="00C47726">
              <w:rPr>
                <w:color w:val="0000FF"/>
              </w:rPr>
              <w:t>khoản 1 Điều 17 của Nghị định này</w:t>
            </w:r>
            <w:bookmarkEnd w:id="9"/>
            <w:r w:rsidRPr="00C47726">
              <w:rPr>
                <w:color w:val="000000"/>
              </w:rPr>
              <w:t> thì quỹ đất này được xác định theo quy hoạch chi tiết tỷ lệ 1/500 của dự án đầu tư xây dựng nhà ở thương mại được cơ quan có thẩm quyền phê duyệt.</w:t>
            </w:r>
          </w:p>
          <w:p w14:paraId="12306D73" w14:textId="77777777" w:rsidR="00C47726" w:rsidRPr="00C47726" w:rsidRDefault="00C47726" w:rsidP="00F7722C">
            <w:pPr>
              <w:jc w:val="both"/>
              <w:rPr>
                <w:rFonts w:ascii="Times New Roman" w:hAnsi="Times New Roman" w:cs="Times New Roman"/>
                <w:b/>
                <w:sz w:val="24"/>
                <w:szCs w:val="24"/>
              </w:rPr>
            </w:pPr>
          </w:p>
        </w:tc>
        <w:tc>
          <w:tcPr>
            <w:tcW w:w="4864" w:type="dxa"/>
          </w:tcPr>
          <w:p w14:paraId="2EB7B040" w14:textId="77777777" w:rsidR="00C47726" w:rsidRPr="00C47726" w:rsidRDefault="00C47726" w:rsidP="00C47726">
            <w:pPr>
              <w:tabs>
                <w:tab w:val="left" w:pos="709"/>
              </w:tabs>
              <w:ind w:hanging="68"/>
              <w:jc w:val="both"/>
              <w:rPr>
                <w:rFonts w:ascii="Times New Roman" w:hAnsi="Times New Roman" w:cs="Times New Roman"/>
                <w:b/>
                <w:bCs/>
                <w:sz w:val="24"/>
                <w:szCs w:val="24"/>
                <w:lang w:val="en-GB"/>
              </w:rPr>
            </w:pPr>
            <w:r w:rsidRPr="00C47726">
              <w:rPr>
                <w:rFonts w:ascii="Times New Roman" w:hAnsi="Times New Roman" w:cs="Times New Roman"/>
                <w:b/>
                <w:bCs/>
                <w:sz w:val="24"/>
                <w:szCs w:val="24"/>
                <w:lang w:val="en-GB"/>
              </w:rPr>
              <w:lastRenderedPageBreak/>
              <w:t>Điều 6. Thủ tục về quy hoạch</w:t>
            </w:r>
          </w:p>
          <w:p w14:paraId="57F14C8F" w14:textId="77777777" w:rsidR="00C47726" w:rsidRPr="00C47726" w:rsidRDefault="00C47726" w:rsidP="00C47726">
            <w:pPr>
              <w:shd w:val="clear" w:color="auto" w:fill="FFFFFF"/>
              <w:tabs>
                <w:tab w:val="left" w:pos="709"/>
              </w:tabs>
              <w:ind w:hanging="68"/>
              <w:jc w:val="both"/>
              <w:rPr>
                <w:rFonts w:ascii="Times New Roman" w:hAnsi="Times New Roman" w:cs="Times New Roman"/>
                <w:bCs/>
                <w:sz w:val="24"/>
                <w:szCs w:val="24"/>
                <w:lang w:val="en-GB"/>
              </w:rPr>
            </w:pPr>
            <w:r w:rsidRPr="00C47726">
              <w:rPr>
                <w:rFonts w:ascii="Times New Roman" w:hAnsi="Times New Roman" w:cs="Times New Roman"/>
                <w:bCs/>
                <w:sz w:val="24"/>
                <w:szCs w:val="24"/>
                <w:lang w:val="en-GB"/>
              </w:rPr>
              <w:t xml:space="preserve">1. Dự án đầu tư xây dựng nhà ở xã hội </w:t>
            </w:r>
            <w:r w:rsidRPr="00C47726">
              <w:rPr>
                <w:rFonts w:ascii="Times New Roman" w:hAnsi="Times New Roman" w:cs="Times New Roman"/>
                <w:sz w:val="24"/>
                <w:szCs w:val="24"/>
                <w:shd w:val="clear" w:color="auto" w:fill="FFFFFF"/>
              </w:rPr>
              <w:t xml:space="preserve">chưa có quy hoạch chi tiết đã được phê duyệt hoặc có yêu cầu điều chỉnh quy hoạch chi tiết thì </w:t>
            </w:r>
            <w:r w:rsidRPr="00C47726">
              <w:rPr>
                <w:rFonts w:ascii="Times New Roman" w:hAnsi="Times New Roman" w:cs="Times New Roman"/>
                <w:bCs/>
                <w:sz w:val="24"/>
                <w:szCs w:val="24"/>
                <w:lang w:val="en-GB"/>
              </w:rPr>
              <w:t xml:space="preserve">không phải thực hiện thủ tục </w:t>
            </w:r>
            <w:bookmarkStart w:id="10" w:name="dieu_16"/>
            <w:r w:rsidRPr="00C47726">
              <w:rPr>
                <w:rFonts w:ascii="Times New Roman" w:hAnsi="Times New Roman" w:cs="Times New Roman"/>
                <w:bCs/>
                <w:sz w:val="24"/>
                <w:szCs w:val="24"/>
                <w:lang w:val="en-GB"/>
              </w:rPr>
              <w:t>lập, thẩm định, phê duyệt nhiệm vụ đồ án quy hoạch</w:t>
            </w:r>
            <w:bookmarkEnd w:id="10"/>
            <w:r w:rsidRPr="00C47726">
              <w:rPr>
                <w:rFonts w:ascii="Times New Roman" w:hAnsi="Times New Roman" w:cs="Times New Roman"/>
                <w:bCs/>
                <w:sz w:val="24"/>
                <w:szCs w:val="24"/>
                <w:lang w:val="en-GB"/>
              </w:rPr>
              <w:t xml:space="preserve"> chi tiết. </w:t>
            </w:r>
          </w:p>
          <w:p w14:paraId="5F12E476" w14:textId="77777777" w:rsidR="00C47726" w:rsidRPr="00C47726" w:rsidRDefault="00C47726" w:rsidP="00C47726">
            <w:pPr>
              <w:shd w:val="clear" w:color="auto" w:fill="FFFFFF"/>
              <w:tabs>
                <w:tab w:val="left" w:pos="709"/>
              </w:tabs>
              <w:ind w:hanging="68"/>
              <w:jc w:val="both"/>
              <w:rPr>
                <w:rFonts w:ascii="Times New Roman" w:hAnsi="Times New Roman" w:cs="Times New Roman"/>
                <w:bCs/>
                <w:sz w:val="24"/>
                <w:szCs w:val="24"/>
                <w:lang w:val="en-GB"/>
              </w:rPr>
            </w:pPr>
            <w:r w:rsidRPr="00C47726">
              <w:rPr>
                <w:rFonts w:ascii="Times New Roman" w:hAnsi="Times New Roman" w:cs="Times New Roman"/>
                <w:color w:val="000000"/>
                <w:sz w:val="24"/>
                <w:szCs w:val="24"/>
                <w:shd w:val="clear" w:color="auto" w:fill="FFFFFF"/>
              </w:rPr>
              <w:t>Các chỉ tiêu quy hoạch sử dụng đất và các yêu cầu về tổ chức không gian, kiến trúc, cảnh quan của khu vực được xác định tại đồ án quy hoạch phân khu được phê duyệt hoặc quy hoạch chung được phê duyệt đối với khu vực không yêu cầu lập quy hoạch phân khu được sử dụng thay thế cho nhiệm vụ quy hoạch chi tiết và là cơ sở để lập đồ án quy hoạch chi tiết.</w:t>
            </w:r>
          </w:p>
          <w:p w14:paraId="72D36CE3" w14:textId="77777777" w:rsidR="00C47726" w:rsidRPr="00C47726" w:rsidRDefault="00C47726" w:rsidP="00C47726">
            <w:pPr>
              <w:shd w:val="clear" w:color="auto" w:fill="FFFFFF"/>
              <w:tabs>
                <w:tab w:val="left" w:pos="709"/>
              </w:tabs>
              <w:ind w:hanging="68"/>
              <w:jc w:val="both"/>
              <w:rPr>
                <w:rFonts w:ascii="Times New Roman" w:hAnsi="Times New Roman" w:cs="Times New Roman"/>
                <w:bCs/>
                <w:sz w:val="24"/>
                <w:szCs w:val="24"/>
                <w:lang w:val="en-GB"/>
              </w:rPr>
            </w:pPr>
            <w:r w:rsidRPr="00C47726">
              <w:rPr>
                <w:rFonts w:ascii="Times New Roman" w:hAnsi="Times New Roman" w:cs="Times New Roman"/>
                <w:bCs/>
                <w:sz w:val="24"/>
                <w:szCs w:val="24"/>
                <w:lang w:val="en-GB"/>
              </w:rPr>
              <w:t>2. Việc lập, thẩm định, phê duyệt, điều chỉnh quy hoạch chi tiết được thực hiện theo quy định của pháp luật về quy hoạch đô thị và nông thôn.</w:t>
            </w:r>
          </w:p>
          <w:p w14:paraId="66E3907E" w14:textId="77777777" w:rsidR="00C47726" w:rsidRPr="00C47726" w:rsidRDefault="00C47726" w:rsidP="00ED7A0A">
            <w:pPr>
              <w:jc w:val="both"/>
              <w:rPr>
                <w:rFonts w:ascii="Times New Roman" w:hAnsi="Times New Roman" w:cs="Times New Roman"/>
                <w:sz w:val="24"/>
                <w:szCs w:val="24"/>
              </w:rPr>
            </w:pPr>
          </w:p>
        </w:tc>
        <w:tc>
          <w:tcPr>
            <w:tcW w:w="1276" w:type="dxa"/>
          </w:tcPr>
          <w:p w14:paraId="432B290F" w14:textId="77777777" w:rsidR="00C47726" w:rsidRPr="00C47726" w:rsidRDefault="00C47726" w:rsidP="00424698">
            <w:pPr>
              <w:rPr>
                <w:rFonts w:ascii="Times New Roman" w:hAnsi="Times New Roman" w:cs="Times New Roman"/>
                <w:b/>
                <w:sz w:val="24"/>
                <w:szCs w:val="24"/>
              </w:rPr>
            </w:pPr>
          </w:p>
        </w:tc>
      </w:tr>
      <w:tr w:rsidR="00C47726" w:rsidRPr="00424698" w14:paraId="7F53803C" w14:textId="77777777" w:rsidTr="00C47726">
        <w:tc>
          <w:tcPr>
            <w:tcW w:w="590" w:type="dxa"/>
            <w:vAlign w:val="center"/>
          </w:tcPr>
          <w:p w14:paraId="5D08C513" w14:textId="77777777" w:rsidR="00C47726" w:rsidRPr="00C47726" w:rsidRDefault="00C47726" w:rsidP="00FE3D14">
            <w:pPr>
              <w:jc w:val="center"/>
              <w:rPr>
                <w:rFonts w:ascii="Times New Roman" w:hAnsi="Times New Roman" w:cs="Times New Roman"/>
                <w:b/>
                <w:sz w:val="24"/>
                <w:szCs w:val="24"/>
              </w:rPr>
            </w:pPr>
            <w:r w:rsidRPr="00C47726">
              <w:rPr>
                <w:rFonts w:ascii="Times New Roman" w:hAnsi="Times New Roman" w:cs="Times New Roman"/>
                <w:b/>
                <w:sz w:val="24"/>
                <w:szCs w:val="24"/>
              </w:rPr>
              <w:lastRenderedPageBreak/>
              <w:t>4</w:t>
            </w:r>
          </w:p>
        </w:tc>
        <w:tc>
          <w:tcPr>
            <w:tcW w:w="1390" w:type="dxa"/>
          </w:tcPr>
          <w:p w14:paraId="2F8AB0A3" w14:textId="77777777" w:rsidR="00C47726" w:rsidRPr="00C47726" w:rsidRDefault="00C47726" w:rsidP="00C47726">
            <w:pPr>
              <w:shd w:val="clear" w:color="auto" w:fill="FFFFFF"/>
              <w:tabs>
                <w:tab w:val="left" w:pos="709"/>
              </w:tabs>
              <w:jc w:val="both"/>
              <w:rPr>
                <w:rFonts w:ascii="Times New Roman" w:hAnsi="Times New Roman" w:cs="Times New Roman"/>
                <w:b/>
                <w:sz w:val="24"/>
                <w:szCs w:val="24"/>
                <w:lang w:val="en-GB"/>
              </w:rPr>
            </w:pPr>
            <w:r w:rsidRPr="00C47726">
              <w:rPr>
                <w:rFonts w:ascii="Times New Roman" w:hAnsi="Times New Roman" w:cs="Times New Roman"/>
                <w:b/>
                <w:sz w:val="24"/>
                <w:szCs w:val="24"/>
                <w:lang w:val="en-GB"/>
              </w:rPr>
              <w:t>Về thủ tục đầu tư xây dựng dự án nhà ở xã hội</w:t>
            </w:r>
          </w:p>
          <w:p w14:paraId="3A819035" w14:textId="77777777" w:rsidR="00C47726" w:rsidRPr="00C47726" w:rsidRDefault="00C47726" w:rsidP="001A19A6">
            <w:pPr>
              <w:shd w:val="clear" w:color="auto" w:fill="FFFFFF"/>
              <w:jc w:val="both"/>
              <w:outlineLvl w:val="0"/>
              <w:rPr>
                <w:rFonts w:ascii="Times New Roman" w:eastAsia="Times New Roman" w:hAnsi="Times New Roman" w:cs="Times New Roman"/>
                <w:b/>
                <w:bCs/>
                <w:i/>
                <w:color w:val="000000"/>
                <w:kern w:val="36"/>
                <w:sz w:val="24"/>
                <w:szCs w:val="24"/>
              </w:rPr>
            </w:pPr>
          </w:p>
        </w:tc>
        <w:tc>
          <w:tcPr>
            <w:tcW w:w="6476" w:type="dxa"/>
          </w:tcPr>
          <w:p w14:paraId="347D4611" w14:textId="1D1E9D34" w:rsidR="00C47726" w:rsidRPr="00C47726" w:rsidRDefault="00C47726" w:rsidP="001A19A6">
            <w:pPr>
              <w:shd w:val="clear" w:color="auto" w:fill="FFFFFF"/>
              <w:jc w:val="both"/>
              <w:outlineLvl w:val="0"/>
              <w:rPr>
                <w:rFonts w:ascii="Times New Roman" w:eastAsia="Times New Roman" w:hAnsi="Times New Roman" w:cs="Times New Roman"/>
                <w:b/>
                <w:bCs/>
                <w:i/>
                <w:color w:val="000000"/>
                <w:kern w:val="36"/>
                <w:sz w:val="24"/>
                <w:szCs w:val="24"/>
              </w:rPr>
            </w:pPr>
            <w:bookmarkStart w:id="11" w:name="dieu_11"/>
            <w:r w:rsidRPr="00C47726">
              <w:rPr>
                <w:rFonts w:ascii="Times New Roman" w:eastAsia="Times New Roman" w:hAnsi="Times New Roman" w:cs="Times New Roman"/>
                <w:b/>
                <w:bCs/>
                <w:i/>
                <w:color w:val="000000"/>
                <w:kern w:val="36"/>
                <w:sz w:val="24"/>
                <w:szCs w:val="24"/>
              </w:rPr>
              <w:t xml:space="preserve">- </w:t>
            </w:r>
            <w:r w:rsidRPr="00C47726">
              <w:rPr>
                <w:rFonts w:ascii="Times New Roman" w:eastAsia="Times New Roman" w:hAnsi="Times New Roman" w:cs="Times New Roman"/>
                <w:b/>
                <w:bCs/>
                <w:color w:val="000000"/>
                <w:kern w:val="36"/>
                <w:sz w:val="24"/>
                <w:szCs w:val="24"/>
              </w:rPr>
              <w:t>Điều 10. Lập, thẩm định, phê duyệt dự án đầu tư xây dựng nhà ở</w:t>
            </w:r>
          </w:p>
          <w:p w14:paraId="44F5BDB0" w14:textId="77777777" w:rsidR="00C47726" w:rsidRPr="00C47726" w:rsidRDefault="00C47726" w:rsidP="001A19A6">
            <w:pPr>
              <w:shd w:val="clear" w:color="auto" w:fill="FFFFFF"/>
              <w:jc w:val="both"/>
              <w:outlineLvl w:val="0"/>
              <w:rPr>
                <w:rFonts w:ascii="Times New Roman" w:eastAsia="Times New Roman" w:hAnsi="Times New Roman" w:cs="Times New Roman"/>
                <w:bCs/>
                <w:i/>
                <w:color w:val="000000"/>
                <w:kern w:val="36"/>
                <w:sz w:val="24"/>
                <w:szCs w:val="24"/>
              </w:rPr>
            </w:pPr>
            <w:r w:rsidRPr="00C47726">
              <w:rPr>
                <w:rFonts w:ascii="Times New Roman" w:eastAsia="Times New Roman" w:hAnsi="Times New Roman" w:cs="Times New Roman"/>
                <w:bCs/>
                <w:i/>
                <w:color w:val="000000"/>
                <w:kern w:val="36"/>
                <w:sz w:val="24"/>
                <w:szCs w:val="24"/>
              </w:rPr>
              <w:t>Việc lập, thẩm định, phê duyệt dự án đầu tư nhà ở xã hội, nhà ở cho lực lượng vũ trang nhân dân được áp dụng thực hiện như quy định tại Điều 19 Nghị định số 95/2024/NĐ-CP ngày 24 tháng 7 năm 2024 của Chính phủ quy định chi tiết một số điều của Luật Nhà ở.</w:t>
            </w:r>
          </w:p>
          <w:p w14:paraId="227AD5AB" w14:textId="77777777" w:rsidR="00C47726" w:rsidRPr="00C47726" w:rsidRDefault="00C47726" w:rsidP="005E41AC">
            <w:pPr>
              <w:shd w:val="clear" w:color="auto" w:fill="FFFFFF"/>
              <w:jc w:val="both"/>
              <w:outlineLvl w:val="0"/>
              <w:rPr>
                <w:rFonts w:ascii="Times New Roman" w:eastAsia="Times New Roman" w:hAnsi="Times New Roman" w:cs="Times New Roman"/>
                <w:b/>
                <w:bCs/>
                <w:i/>
                <w:color w:val="4A4A4A"/>
                <w:kern w:val="36"/>
                <w:sz w:val="24"/>
                <w:szCs w:val="24"/>
              </w:rPr>
            </w:pPr>
            <w:r w:rsidRPr="00C47726">
              <w:rPr>
                <w:rFonts w:ascii="Times New Roman" w:eastAsia="Times New Roman" w:hAnsi="Times New Roman" w:cs="Times New Roman"/>
                <w:b/>
                <w:bCs/>
                <w:i/>
                <w:color w:val="000000"/>
                <w:kern w:val="36"/>
                <w:sz w:val="24"/>
                <w:szCs w:val="24"/>
              </w:rPr>
              <w:t xml:space="preserve">- </w:t>
            </w:r>
            <w:r w:rsidRPr="00C47726">
              <w:rPr>
                <w:rFonts w:ascii="Times New Roman" w:eastAsia="Times New Roman" w:hAnsi="Times New Roman" w:cs="Times New Roman"/>
                <w:b/>
                <w:bCs/>
                <w:color w:val="000000"/>
                <w:kern w:val="36"/>
                <w:sz w:val="24"/>
                <w:szCs w:val="24"/>
              </w:rPr>
              <w:t>Điều 11. Lập, thẩm định và phê duyệt thiết kế xây dựng</w:t>
            </w:r>
            <w:bookmarkEnd w:id="11"/>
          </w:p>
          <w:p w14:paraId="5D63B498" w14:textId="77777777" w:rsidR="00C47726" w:rsidRPr="00C47726" w:rsidRDefault="00C47726" w:rsidP="005E41AC">
            <w:pPr>
              <w:shd w:val="clear" w:color="auto" w:fill="FFFFFF"/>
              <w:spacing w:line="234" w:lineRule="atLeast"/>
              <w:jc w:val="both"/>
              <w:rPr>
                <w:rFonts w:ascii="Times New Roman" w:eastAsia="Times New Roman" w:hAnsi="Times New Roman" w:cs="Times New Roman"/>
                <w:i/>
                <w:color w:val="000000"/>
                <w:sz w:val="24"/>
                <w:szCs w:val="24"/>
              </w:rPr>
            </w:pPr>
            <w:r w:rsidRPr="00C47726">
              <w:rPr>
                <w:rFonts w:ascii="Times New Roman" w:eastAsia="Times New Roman" w:hAnsi="Times New Roman" w:cs="Times New Roman"/>
                <w:i/>
                <w:color w:val="000000"/>
                <w:sz w:val="24"/>
                <w:szCs w:val="24"/>
              </w:rPr>
              <w:t>Việc lập, thẩm định và phê duyệt thiết kế xây dựng dự án đầu tư xây dựng nhà ở xã hội, nhà ở cho lực lượng vũ trang nhân dân được áp dụng thực hiện như quy định tại </w:t>
            </w:r>
            <w:bookmarkStart w:id="12" w:name="dc_35"/>
            <w:r w:rsidRPr="00C47726">
              <w:rPr>
                <w:rFonts w:ascii="Times New Roman" w:eastAsia="Times New Roman" w:hAnsi="Times New Roman" w:cs="Times New Roman"/>
                <w:i/>
                <w:color w:val="000000"/>
                <w:sz w:val="24"/>
                <w:szCs w:val="24"/>
              </w:rPr>
              <w:t>Điều 20 Nghị định số 95/2024/NĐ-CP</w:t>
            </w:r>
            <w:bookmarkEnd w:id="12"/>
            <w:r w:rsidRPr="00C47726">
              <w:rPr>
                <w:rFonts w:ascii="Times New Roman" w:eastAsia="Times New Roman" w:hAnsi="Times New Roman" w:cs="Times New Roman"/>
                <w:i/>
                <w:color w:val="000000"/>
                <w:sz w:val="24"/>
                <w:szCs w:val="24"/>
              </w:rPr>
              <w:t> ngày 24 tháng 7 năm 2024 của Chính phủ quy định chi tiết một số điều của Luật Nhà ở.</w:t>
            </w:r>
          </w:p>
          <w:p w14:paraId="55142341" w14:textId="77777777" w:rsidR="00C47726" w:rsidRPr="00C47726" w:rsidRDefault="00C47726" w:rsidP="005E41AC">
            <w:pPr>
              <w:shd w:val="clear" w:color="auto" w:fill="FFFFFF"/>
              <w:jc w:val="both"/>
              <w:outlineLvl w:val="0"/>
              <w:rPr>
                <w:rFonts w:ascii="Times New Roman" w:eastAsia="Times New Roman" w:hAnsi="Times New Roman" w:cs="Times New Roman"/>
                <w:b/>
                <w:bCs/>
                <w:i/>
                <w:color w:val="4A4A4A"/>
                <w:kern w:val="36"/>
                <w:sz w:val="24"/>
                <w:szCs w:val="24"/>
              </w:rPr>
            </w:pPr>
            <w:bookmarkStart w:id="13" w:name="dieu_12"/>
            <w:r w:rsidRPr="00C47726">
              <w:rPr>
                <w:rFonts w:ascii="Times New Roman" w:eastAsia="Times New Roman" w:hAnsi="Times New Roman" w:cs="Times New Roman"/>
                <w:b/>
                <w:bCs/>
                <w:i/>
                <w:color w:val="000000"/>
                <w:kern w:val="36"/>
                <w:sz w:val="24"/>
                <w:szCs w:val="24"/>
              </w:rPr>
              <w:t xml:space="preserve">- </w:t>
            </w:r>
            <w:r w:rsidRPr="00C47726">
              <w:rPr>
                <w:rFonts w:ascii="Times New Roman" w:eastAsia="Times New Roman" w:hAnsi="Times New Roman" w:cs="Times New Roman"/>
                <w:b/>
                <w:bCs/>
                <w:color w:val="000000"/>
                <w:kern w:val="36"/>
                <w:sz w:val="24"/>
                <w:szCs w:val="24"/>
              </w:rPr>
              <w:t>Điều 12. Cấp phép xây dựng</w:t>
            </w:r>
            <w:bookmarkEnd w:id="13"/>
          </w:p>
          <w:p w14:paraId="00994E02" w14:textId="77777777" w:rsidR="00C47726" w:rsidRPr="00C47726" w:rsidRDefault="00C47726" w:rsidP="005E41AC">
            <w:pPr>
              <w:shd w:val="clear" w:color="auto" w:fill="FFFFFF"/>
              <w:spacing w:line="234" w:lineRule="atLeast"/>
              <w:jc w:val="both"/>
              <w:rPr>
                <w:rFonts w:ascii="Times New Roman" w:eastAsia="Times New Roman" w:hAnsi="Times New Roman" w:cs="Times New Roman"/>
                <w:i/>
                <w:color w:val="000000"/>
                <w:sz w:val="24"/>
                <w:szCs w:val="24"/>
              </w:rPr>
            </w:pPr>
            <w:r w:rsidRPr="00C47726">
              <w:rPr>
                <w:rFonts w:ascii="Times New Roman" w:eastAsia="Times New Roman" w:hAnsi="Times New Roman" w:cs="Times New Roman"/>
                <w:i/>
                <w:color w:val="000000"/>
                <w:sz w:val="24"/>
                <w:szCs w:val="24"/>
              </w:rPr>
              <w:t>Việc cấp phép xây dựng dự án đầu tư xây dựng nhà ở xã hội, nhà ở cho lực lượng vũ trang nhân dân được áp dụng thực hiện như quy định tại </w:t>
            </w:r>
            <w:bookmarkStart w:id="14" w:name="dc_36"/>
            <w:r w:rsidRPr="00C47726">
              <w:rPr>
                <w:rFonts w:ascii="Times New Roman" w:eastAsia="Times New Roman" w:hAnsi="Times New Roman" w:cs="Times New Roman"/>
                <w:i/>
                <w:color w:val="000000"/>
                <w:sz w:val="24"/>
                <w:szCs w:val="24"/>
              </w:rPr>
              <w:t>Điều 21 Nghị định số 95/2024/NĐ-CP</w:t>
            </w:r>
            <w:bookmarkEnd w:id="14"/>
            <w:r w:rsidRPr="00C47726">
              <w:rPr>
                <w:rFonts w:ascii="Times New Roman" w:eastAsia="Times New Roman" w:hAnsi="Times New Roman" w:cs="Times New Roman"/>
                <w:i/>
                <w:color w:val="000000"/>
                <w:sz w:val="24"/>
                <w:szCs w:val="24"/>
              </w:rPr>
              <w:t> ngày 24 tháng 7 năm 2024 của Chính phủ quy định chi tiết một số điều của </w:t>
            </w:r>
            <w:bookmarkStart w:id="15" w:name="tvpllink_niujhbwmju_10"/>
            <w:r w:rsidRPr="00C47726">
              <w:rPr>
                <w:rFonts w:ascii="Times New Roman" w:eastAsia="Times New Roman" w:hAnsi="Times New Roman" w:cs="Times New Roman"/>
                <w:i/>
                <w:color w:val="000000"/>
                <w:sz w:val="24"/>
                <w:szCs w:val="24"/>
              </w:rPr>
              <w:t>Luật Nhà ở</w:t>
            </w:r>
            <w:bookmarkEnd w:id="15"/>
            <w:r w:rsidRPr="00C47726">
              <w:rPr>
                <w:rFonts w:ascii="Times New Roman" w:eastAsia="Times New Roman" w:hAnsi="Times New Roman" w:cs="Times New Roman"/>
                <w:i/>
                <w:color w:val="000000"/>
                <w:sz w:val="24"/>
                <w:szCs w:val="24"/>
              </w:rPr>
              <w:t>.</w:t>
            </w:r>
          </w:p>
          <w:p w14:paraId="14524A97" w14:textId="77777777" w:rsidR="00C47726" w:rsidRPr="00C47726" w:rsidRDefault="00C47726" w:rsidP="00424698">
            <w:pPr>
              <w:rPr>
                <w:rFonts w:ascii="Times New Roman" w:hAnsi="Times New Roman" w:cs="Times New Roman"/>
                <w:b/>
                <w:sz w:val="24"/>
                <w:szCs w:val="24"/>
              </w:rPr>
            </w:pPr>
          </w:p>
        </w:tc>
        <w:tc>
          <w:tcPr>
            <w:tcW w:w="4864" w:type="dxa"/>
          </w:tcPr>
          <w:p w14:paraId="7355A9C1" w14:textId="77777777" w:rsidR="00C47726" w:rsidRPr="00C47726" w:rsidRDefault="00C47726" w:rsidP="00C47726">
            <w:pPr>
              <w:shd w:val="clear" w:color="auto" w:fill="FFFFFF"/>
              <w:tabs>
                <w:tab w:val="left" w:pos="709"/>
              </w:tabs>
              <w:jc w:val="both"/>
              <w:rPr>
                <w:rFonts w:ascii="Times New Roman" w:eastAsia="Calibri" w:hAnsi="Times New Roman" w:cs="Times New Roman"/>
                <w:b/>
                <w:spacing w:val="4"/>
                <w:sz w:val="24"/>
                <w:szCs w:val="24"/>
              </w:rPr>
            </w:pPr>
            <w:r w:rsidRPr="00C47726">
              <w:rPr>
                <w:rFonts w:ascii="Times New Roman" w:hAnsi="Times New Roman" w:cs="Times New Roman"/>
                <w:b/>
                <w:bCs/>
                <w:sz w:val="24"/>
                <w:szCs w:val="24"/>
                <w:lang w:val="en-GB"/>
              </w:rPr>
              <w:t>Điều 7.</w:t>
            </w:r>
            <w:r w:rsidRPr="00C47726">
              <w:rPr>
                <w:rFonts w:ascii="Times New Roman" w:eastAsia="Calibri" w:hAnsi="Times New Roman" w:cs="Times New Roman"/>
                <w:b/>
                <w:spacing w:val="4"/>
                <w:sz w:val="24"/>
                <w:szCs w:val="24"/>
              </w:rPr>
              <w:t xml:space="preserve"> Về thủ tục đầu tư xây dựng dự án nhà ở xã hội</w:t>
            </w:r>
          </w:p>
          <w:p w14:paraId="385E58F6" w14:textId="77777777" w:rsidR="00C47726" w:rsidRPr="00C47726" w:rsidRDefault="00C47726" w:rsidP="00C47726">
            <w:pPr>
              <w:shd w:val="clear" w:color="auto" w:fill="FFFFFF"/>
              <w:tabs>
                <w:tab w:val="left" w:pos="709"/>
              </w:tabs>
              <w:jc w:val="both"/>
              <w:rPr>
                <w:rFonts w:ascii="Times New Roman" w:hAnsi="Times New Roman" w:cs="Times New Roman"/>
                <w:bCs/>
                <w:sz w:val="24"/>
                <w:szCs w:val="24"/>
                <w:lang w:val="en-GB"/>
              </w:rPr>
            </w:pPr>
            <w:r w:rsidRPr="00C47726">
              <w:rPr>
                <w:rFonts w:ascii="Times New Roman" w:hAnsi="Times New Roman" w:cs="Times New Roman"/>
                <w:bCs/>
                <w:sz w:val="24"/>
                <w:szCs w:val="24"/>
                <w:lang w:val="en-GB"/>
              </w:rPr>
              <w:t xml:space="preserve">1. </w:t>
            </w:r>
            <w:r w:rsidRPr="00C47726">
              <w:rPr>
                <w:rFonts w:ascii="Times New Roman" w:hAnsi="Times New Roman" w:cs="Times New Roman"/>
                <w:sz w:val="24"/>
                <w:szCs w:val="24"/>
              </w:rPr>
              <w:t>Căn cứ văn bản chấp thuận chủ trương đầu tư, chủ đầu tư lập Báo cáo nghiên cứu khả thi trình người quyết định đầu tư thẩm định và phê duyệt theo qui định của Luật Xây dựng và Luật Nhà ở.</w:t>
            </w:r>
          </w:p>
          <w:p w14:paraId="168794FC" w14:textId="77777777" w:rsidR="00C47726" w:rsidRPr="00C47726" w:rsidRDefault="00C47726" w:rsidP="00C47726">
            <w:pPr>
              <w:shd w:val="clear" w:color="auto" w:fill="FFFFFF"/>
              <w:jc w:val="both"/>
              <w:rPr>
                <w:rFonts w:ascii="Times New Roman" w:hAnsi="Times New Roman" w:cs="Times New Roman"/>
                <w:bCs/>
                <w:sz w:val="24"/>
                <w:szCs w:val="24"/>
                <w:lang w:val="en-GB"/>
              </w:rPr>
            </w:pPr>
            <w:r w:rsidRPr="00C47726">
              <w:rPr>
                <w:rFonts w:ascii="Times New Roman" w:hAnsi="Times New Roman" w:cs="Times New Roman"/>
                <w:bCs/>
                <w:sz w:val="24"/>
                <w:szCs w:val="24"/>
                <w:lang w:val="en-GB"/>
              </w:rPr>
              <w:t>2. Dự án đầu tư xây dựng nhà ở xã hội thuộc trường hợp thẩm định thiết kế xây dựng triển khai sau thiết kế cơ sở tại cơ quan chuyên môn về xây dựng theo quy định của pháp luật về xây dựng thì nội dung thẩm định thực hiện theo quy định của pháp luật về xây dựng, pháp luật về phòng cháy, chữa cháy và sự phù hợp của thiết kế xây dựng với quy hoạch chi tiết đã được phê duyệt (không đánh giá nội dung sự phù hợp của thiết kế xây dựng triển sau thiết kế cơ sở với thiết kế cơ sở).</w:t>
            </w:r>
          </w:p>
          <w:p w14:paraId="6A6B4330" w14:textId="77777777" w:rsidR="00C47726" w:rsidRPr="00C47726" w:rsidRDefault="00C47726" w:rsidP="00C47726">
            <w:pPr>
              <w:shd w:val="clear" w:color="auto" w:fill="FFFFFF"/>
              <w:jc w:val="both"/>
              <w:rPr>
                <w:rFonts w:ascii="Times New Roman" w:hAnsi="Times New Roman" w:cs="Times New Roman"/>
                <w:sz w:val="24"/>
                <w:szCs w:val="24"/>
              </w:rPr>
            </w:pPr>
            <w:r w:rsidRPr="00C47726">
              <w:rPr>
                <w:rFonts w:ascii="Times New Roman" w:hAnsi="Times New Roman" w:cs="Times New Roman"/>
                <w:bCs/>
                <w:sz w:val="24"/>
                <w:szCs w:val="24"/>
                <w:lang w:val="en-GB"/>
              </w:rPr>
              <w:t>3. Dự án đầu tư xây dựng nhà ở xã hội thuộc trường hợp phải cấp giấy phép xây dựng theo quy định của pháp luật về xây dựng thì nội dung thẩm định để cấp giấy phép xây dựng bao gồm các nội dung như khoản 2 Điều này và đánh giá việc đáp ứng điều kiện cấp giấy phép xây dựng theo quy định của pháp luật về xây dựng.</w:t>
            </w:r>
          </w:p>
          <w:p w14:paraId="3ACC7E86" w14:textId="43496FE0" w:rsidR="00C47726" w:rsidRPr="00C47726" w:rsidRDefault="00C47726" w:rsidP="0089494B">
            <w:pPr>
              <w:shd w:val="clear" w:color="auto" w:fill="FFFFFF"/>
              <w:spacing w:before="120" w:after="120"/>
              <w:ind w:firstLine="179"/>
              <w:jc w:val="both"/>
              <w:rPr>
                <w:rFonts w:ascii="Times New Roman" w:hAnsi="Times New Roman" w:cs="Times New Roman"/>
                <w:sz w:val="24"/>
                <w:szCs w:val="24"/>
              </w:rPr>
            </w:pPr>
          </w:p>
        </w:tc>
        <w:tc>
          <w:tcPr>
            <w:tcW w:w="1276" w:type="dxa"/>
          </w:tcPr>
          <w:p w14:paraId="521EB6B1" w14:textId="77777777" w:rsidR="00C47726" w:rsidRPr="00C47726" w:rsidRDefault="00C47726" w:rsidP="00424698">
            <w:pPr>
              <w:rPr>
                <w:rFonts w:ascii="Times New Roman" w:hAnsi="Times New Roman" w:cs="Times New Roman"/>
                <w:b/>
                <w:sz w:val="24"/>
                <w:szCs w:val="24"/>
              </w:rPr>
            </w:pPr>
          </w:p>
        </w:tc>
      </w:tr>
      <w:tr w:rsidR="00C47726" w:rsidRPr="00424698" w14:paraId="4040E4C9" w14:textId="77777777" w:rsidTr="00C47726">
        <w:tc>
          <w:tcPr>
            <w:tcW w:w="590" w:type="dxa"/>
            <w:vAlign w:val="center"/>
          </w:tcPr>
          <w:p w14:paraId="416B7921" w14:textId="77777777" w:rsidR="00C47726" w:rsidRPr="00C47726" w:rsidRDefault="00C47726" w:rsidP="00FE3D14">
            <w:pPr>
              <w:jc w:val="center"/>
              <w:rPr>
                <w:rFonts w:ascii="Times New Roman" w:hAnsi="Times New Roman" w:cs="Times New Roman"/>
                <w:b/>
                <w:sz w:val="24"/>
                <w:szCs w:val="24"/>
              </w:rPr>
            </w:pPr>
            <w:r w:rsidRPr="00C47726">
              <w:rPr>
                <w:rFonts w:ascii="Times New Roman" w:hAnsi="Times New Roman" w:cs="Times New Roman"/>
                <w:b/>
                <w:sz w:val="24"/>
                <w:szCs w:val="24"/>
              </w:rPr>
              <w:lastRenderedPageBreak/>
              <w:t>5</w:t>
            </w:r>
          </w:p>
        </w:tc>
        <w:tc>
          <w:tcPr>
            <w:tcW w:w="1390" w:type="dxa"/>
          </w:tcPr>
          <w:p w14:paraId="00FE55CA" w14:textId="77777777" w:rsidR="00C47726" w:rsidRPr="00C47726" w:rsidRDefault="00C47726" w:rsidP="00C47726">
            <w:pPr>
              <w:shd w:val="clear" w:color="auto" w:fill="FFFFFF"/>
              <w:tabs>
                <w:tab w:val="left" w:pos="709"/>
              </w:tabs>
              <w:jc w:val="both"/>
              <w:rPr>
                <w:rFonts w:ascii="Times New Roman" w:hAnsi="Times New Roman" w:cs="Times New Roman"/>
                <w:b/>
                <w:bCs/>
                <w:sz w:val="24"/>
                <w:szCs w:val="24"/>
                <w:shd w:val="clear" w:color="auto" w:fill="FFFFFF"/>
              </w:rPr>
            </w:pPr>
            <w:r w:rsidRPr="00C47726">
              <w:rPr>
                <w:rFonts w:ascii="Times New Roman" w:hAnsi="Times New Roman" w:cs="Times New Roman"/>
                <w:b/>
                <w:bCs/>
                <w:sz w:val="24"/>
                <w:szCs w:val="24"/>
                <w:shd w:val="clear" w:color="auto" w:fill="FFFFFF"/>
              </w:rPr>
              <w:t xml:space="preserve">Thuê nhà ở xã hội của </w:t>
            </w:r>
            <w:r w:rsidRPr="00C47726">
              <w:rPr>
                <w:rFonts w:ascii="Times New Roman" w:hAnsi="Times New Roman" w:cs="Times New Roman"/>
                <w:b/>
                <w:bCs/>
                <w:sz w:val="24"/>
                <w:szCs w:val="24"/>
                <w:lang w:val="en-GB"/>
              </w:rPr>
              <w:t>doanh nghiệp, hợp tác xã, liên hiệp hợp tác xã trong khu công nghiệp</w:t>
            </w:r>
          </w:p>
          <w:p w14:paraId="100F0AC8" w14:textId="77777777" w:rsidR="00C47726" w:rsidRPr="00C47726" w:rsidRDefault="00C47726" w:rsidP="004D6B67">
            <w:pPr>
              <w:jc w:val="both"/>
              <w:rPr>
                <w:rFonts w:ascii="Times New Roman" w:hAnsi="Times New Roman" w:cs="Times New Roman"/>
                <w:sz w:val="24"/>
                <w:szCs w:val="24"/>
              </w:rPr>
            </w:pPr>
          </w:p>
        </w:tc>
        <w:tc>
          <w:tcPr>
            <w:tcW w:w="6476" w:type="dxa"/>
          </w:tcPr>
          <w:p w14:paraId="5312C03A" w14:textId="17862390" w:rsidR="00C47726" w:rsidRPr="00C47726" w:rsidRDefault="00C47726" w:rsidP="004D6B67">
            <w:pPr>
              <w:jc w:val="both"/>
              <w:rPr>
                <w:rFonts w:ascii="Times New Roman" w:hAnsi="Times New Roman" w:cs="Times New Roman"/>
                <w:sz w:val="24"/>
                <w:szCs w:val="24"/>
              </w:rPr>
            </w:pPr>
            <w:r w:rsidRPr="00C47726">
              <w:rPr>
                <w:rFonts w:ascii="Times New Roman" w:hAnsi="Times New Roman" w:cs="Times New Roman"/>
                <w:sz w:val="24"/>
                <w:szCs w:val="24"/>
              </w:rPr>
              <w:t xml:space="preserve">- </w:t>
            </w:r>
            <w:r w:rsidRPr="00C47726">
              <w:rPr>
                <w:rFonts w:ascii="Times New Roman" w:hAnsi="Times New Roman" w:cs="Times New Roman"/>
                <w:b/>
                <w:sz w:val="24"/>
                <w:szCs w:val="24"/>
              </w:rPr>
              <w:t>Khoản 12</w:t>
            </w:r>
            <w:r w:rsidRPr="00C47726">
              <w:rPr>
                <w:rFonts w:ascii="Times New Roman" w:hAnsi="Times New Roman" w:cs="Times New Roman"/>
                <w:sz w:val="24"/>
                <w:szCs w:val="24"/>
              </w:rPr>
              <w:t xml:space="preserve"> </w:t>
            </w:r>
            <w:r w:rsidRPr="00C47726">
              <w:rPr>
                <w:rFonts w:ascii="Times New Roman" w:hAnsi="Times New Roman" w:cs="Times New Roman"/>
                <w:b/>
                <w:sz w:val="24"/>
                <w:szCs w:val="24"/>
              </w:rPr>
              <w:t>Điều 76</w:t>
            </w:r>
            <w:r w:rsidRPr="00C47726">
              <w:rPr>
                <w:rFonts w:ascii="Times New Roman" w:hAnsi="Times New Roman" w:cs="Times New Roman"/>
                <w:sz w:val="24"/>
                <w:szCs w:val="24"/>
              </w:rPr>
              <w:t xml:space="preserve">. </w:t>
            </w:r>
            <w:r w:rsidRPr="00C47726">
              <w:rPr>
                <w:rFonts w:ascii="Times New Roman" w:hAnsi="Times New Roman" w:cs="Times New Roman"/>
                <w:b/>
                <w:sz w:val="24"/>
                <w:szCs w:val="24"/>
              </w:rPr>
              <w:t>Đối tượng được hưởng chính sách hỗ trợ về nhà ở xã hội</w:t>
            </w:r>
          </w:p>
          <w:p w14:paraId="116557BA" w14:textId="77777777" w:rsidR="00C47726" w:rsidRPr="00C47726" w:rsidRDefault="00C47726" w:rsidP="004D6B67">
            <w:pPr>
              <w:jc w:val="both"/>
              <w:rPr>
                <w:rFonts w:ascii="Times New Roman" w:hAnsi="Times New Roman" w:cs="Times New Roman"/>
                <w:i/>
                <w:sz w:val="24"/>
                <w:szCs w:val="24"/>
              </w:rPr>
            </w:pPr>
            <w:r w:rsidRPr="00C47726">
              <w:rPr>
                <w:rFonts w:ascii="Times New Roman" w:hAnsi="Times New Roman" w:cs="Times New Roman"/>
                <w:i/>
                <w:sz w:val="24"/>
                <w:szCs w:val="24"/>
              </w:rPr>
              <w:t>“12.</w:t>
            </w:r>
            <w:r w:rsidRPr="00C47726">
              <w:rPr>
                <w:rFonts w:ascii="Times New Roman" w:hAnsi="Times New Roman" w:cs="Times New Roman"/>
                <w:sz w:val="24"/>
                <w:szCs w:val="24"/>
              </w:rPr>
              <w:t xml:space="preserve"> </w:t>
            </w:r>
            <w:r w:rsidRPr="00C47726">
              <w:rPr>
                <w:rFonts w:ascii="Times New Roman" w:hAnsi="Times New Roman" w:cs="Times New Roman"/>
                <w:i/>
                <w:sz w:val="24"/>
                <w:szCs w:val="24"/>
              </w:rPr>
              <w:t>Doanh nghiệp, hợp tác xã, liên hiệp hợp tác xã trong khu công nghiệp”.</w:t>
            </w:r>
          </w:p>
          <w:p w14:paraId="77E32833" w14:textId="77777777" w:rsidR="00C47726" w:rsidRPr="00C47726" w:rsidRDefault="00C47726" w:rsidP="004D6B67">
            <w:pPr>
              <w:jc w:val="both"/>
              <w:rPr>
                <w:rFonts w:ascii="Times New Roman" w:hAnsi="Times New Roman" w:cs="Times New Roman"/>
                <w:b/>
                <w:sz w:val="24"/>
                <w:szCs w:val="24"/>
              </w:rPr>
            </w:pPr>
            <w:r w:rsidRPr="00C47726">
              <w:rPr>
                <w:rFonts w:ascii="Times New Roman" w:hAnsi="Times New Roman" w:cs="Times New Roman"/>
                <w:i/>
                <w:sz w:val="24"/>
                <w:szCs w:val="24"/>
              </w:rPr>
              <w:t xml:space="preserve">- </w:t>
            </w:r>
            <w:r w:rsidRPr="00C47726">
              <w:rPr>
                <w:rFonts w:ascii="Times New Roman" w:hAnsi="Times New Roman" w:cs="Times New Roman"/>
                <w:b/>
                <w:sz w:val="24"/>
                <w:szCs w:val="24"/>
              </w:rPr>
              <w:t>Khoản 7</w:t>
            </w:r>
            <w:r w:rsidRPr="00C47726">
              <w:rPr>
                <w:rFonts w:ascii="Times New Roman" w:hAnsi="Times New Roman" w:cs="Times New Roman"/>
                <w:i/>
                <w:sz w:val="24"/>
                <w:szCs w:val="24"/>
              </w:rPr>
              <w:t xml:space="preserve"> </w:t>
            </w:r>
            <w:r w:rsidRPr="00C47726">
              <w:rPr>
                <w:rFonts w:ascii="Times New Roman" w:hAnsi="Times New Roman" w:cs="Times New Roman"/>
                <w:b/>
                <w:sz w:val="24"/>
                <w:szCs w:val="24"/>
              </w:rPr>
              <w:t>Điều 77. Hình thức thực hiện chính sách hỗ trợ về nhà ở xã hội</w:t>
            </w:r>
          </w:p>
          <w:p w14:paraId="608A1E1E" w14:textId="77777777" w:rsidR="00C47726" w:rsidRPr="00C47726" w:rsidRDefault="00C47726" w:rsidP="004D6B67">
            <w:pPr>
              <w:jc w:val="both"/>
              <w:rPr>
                <w:rFonts w:ascii="Times New Roman" w:hAnsi="Times New Roman" w:cs="Times New Roman"/>
                <w:i/>
                <w:sz w:val="24"/>
                <w:szCs w:val="24"/>
              </w:rPr>
            </w:pPr>
            <w:r w:rsidRPr="00C47726">
              <w:rPr>
                <w:rFonts w:ascii="Times New Roman" w:hAnsi="Times New Roman" w:cs="Times New Roman"/>
                <w:i/>
                <w:sz w:val="24"/>
                <w:szCs w:val="24"/>
              </w:rPr>
              <w:t>“7. Đối tượng quy định tại khoản 12 Điều 76 của Luật này được thuê nhà lưu trú công nhân trong khu công nghiệp để bố trí cho cá nhân là công nhân của doanh nghiệp, hợp tác xã, liên hiệp hợp tác xã mình trong khu công nghiệp đó thuê lại theo quy định tại Mục 3 Chương này”.</w:t>
            </w:r>
          </w:p>
          <w:p w14:paraId="2DB24CD3" w14:textId="77777777" w:rsidR="00C47726" w:rsidRPr="00C47726" w:rsidRDefault="00C47726" w:rsidP="004D6B67">
            <w:pPr>
              <w:jc w:val="both"/>
              <w:rPr>
                <w:rFonts w:ascii="Times New Roman" w:hAnsi="Times New Roman" w:cs="Times New Roman"/>
                <w:i/>
                <w:sz w:val="24"/>
                <w:szCs w:val="24"/>
              </w:rPr>
            </w:pPr>
            <w:r w:rsidRPr="00C47726">
              <w:rPr>
                <w:rFonts w:ascii="Times New Roman" w:hAnsi="Times New Roman" w:cs="Times New Roman"/>
                <w:sz w:val="24"/>
                <w:szCs w:val="24"/>
              </w:rPr>
              <w:t xml:space="preserve">- </w:t>
            </w:r>
            <w:r w:rsidRPr="00C47726">
              <w:rPr>
                <w:rFonts w:ascii="Times New Roman" w:hAnsi="Times New Roman" w:cs="Times New Roman"/>
                <w:b/>
                <w:sz w:val="24"/>
                <w:szCs w:val="24"/>
              </w:rPr>
              <w:t>Khoản 2</w:t>
            </w:r>
            <w:r w:rsidRPr="00C47726">
              <w:rPr>
                <w:rFonts w:ascii="Times New Roman" w:hAnsi="Times New Roman" w:cs="Times New Roman"/>
                <w:sz w:val="24"/>
                <w:szCs w:val="24"/>
              </w:rPr>
              <w:t xml:space="preserve"> </w:t>
            </w:r>
            <w:r w:rsidRPr="00C47726">
              <w:rPr>
                <w:rFonts w:ascii="Times New Roman" w:hAnsi="Times New Roman" w:cs="Times New Roman"/>
                <w:b/>
                <w:sz w:val="24"/>
                <w:szCs w:val="24"/>
              </w:rPr>
              <w:t>Điều 91. Đối tượng được hưởng chính sách hỗ trợ về nhà lưu trú công nhân trong khu công nghiệp</w:t>
            </w:r>
          </w:p>
          <w:p w14:paraId="2C3A1205" w14:textId="77777777" w:rsidR="00C47726" w:rsidRPr="00C47726" w:rsidRDefault="00C47726" w:rsidP="004D6B67">
            <w:pPr>
              <w:jc w:val="both"/>
              <w:rPr>
                <w:rFonts w:ascii="Times New Roman" w:hAnsi="Times New Roman" w:cs="Times New Roman"/>
                <w:i/>
                <w:sz w:val="24"/>
                <w:szCs w:val="24"/>
              </w:rPr>
            </w:pPr>
            <w:r w:rsidRPr="00C47726">
              <w:rPr>
                <w:rFonts w:ascii="Times New Roman" w:hAnsi="Times New Roman" w:cs="Times New Roman"/>
                <w:i/>
                <w:sz w:val="24"/>
                <w:szCs w:val="24"/>
              </w:rPr>
              <w:t>“2. Doanh nghiệp kinh doanh kết cấu hạ tầng khu công nghiệp; doanh nghiệp, hợp tác xã, liên hiệp hợp tác xã sản xuất trong khu công nghiệp đầu tư xây dựng nhà lưu trú công nhân”.</w:t>
            </w:r>
          </w:p>
          <w:p w14:paraId="4AD21BB6" w14:textId="77777777" w:rsidR="00C47726" w:rsidRPr="00C47726" w:rsidRDefault="00C47726" w:rsidP="004D6B67">
            <w:pPr>
              <w:jc w:val="both"/>
              <w:rPr>
                <w:rFonts w:ascii="Times New Roman" w:hAnsi="Times New Roman" w:cs="Times New Roman"/>
                <w:i/>
                <w:sz w:val="24"/>
                <w:szCs w:val="24"/>
              </w:rPr>
            </w:pPr>
            <w:r w:rsidRPr="00C47726">
              <w:rPr>
                <w:rFonts w:ascii="Times New Roman" w:hAnsi="Times New Roman" w:cs="Times New Roman"/>
                <w:i/>
                <w:sz w:val="24"/>
                <w:szCs w:val="24"/>
              </w:rPr>
              <w:t xml:space="preserve">- </w:t>
            </w:r>
            <w:r w:rsidRPr="00C47726">
              <w:rPr>
                <w:rFonts w:ascii="Times New Roman" w:hAnsi="Times New Roman" w:cs="Times New Roman"/>
                <w:b/>
                <w:sz w:val="24"/>
                <w:szCs w:val="24"/>
              </w:rPr>
              <w:t>Điểm c khoản 1 Điều 100. Nguyên tắc cho thuê và quản lý vận hành nhà lưu trú công nhân trong khu công nghiệp</w:t>
            </w:r>
          </w:p>
          <w:p w14:paraId="797E0369" w14:textId="77777777" w:rsidR="00C47726" w:rsidRPr="00C47726" w:rsidRDefault="00C47726" w:rsidP="004D6B67">
            <w:pPr>
              <w:jc w:val="both"/>
              <w:rPr>
                <w:rFonts w:ascii="Times New Roman" w:hAnsi="Times New Roman" w:cs="Times New Roman"/>
                <w:i/>
                <w:sz w:val="24"/>
                <w:szCs w:val="24"/>
              </w:rPr>
            </w:pPr>
            <w:r w:rsidRPr="00C47726">
              <w:rPr>
                <w:rFonts w:ascii="Times New Roman" w:hAnsi="Times New Roman" w:cs="Times New Roman"/>
                <w:i/>
                <w:sz w:val="24"/>
                <w:szCs w:val="24"/>
              </w:rPr>
              <w:t>“Doanh nghiệp, hợp tác xã, liên hiệp hợp tác xã sản xuất trong khu công nghiệp chỉ được thuê nhà lưu trú công nhân trong khu công nghiệp để cho cá nhân là công nhân của doanh nghiệp, hợp tác xã, liên hiệp hợp tác xã mình thuê lại”.</w:t>
            </w:r>
          </w:p>
        </w:tc>
        <w:tc>
          <w:tcPr>
            <w:tcW w:w="4864" w:type="dxa"/>
          </w:tcPr>
          <w:p w14:paraId="684FA4AB" w14:textId="77777777" w:rsidR="00C47726" w:rsidRPr="00C47726" w:rsidRDefault="00C47726" w:rsidP="00C47726">
            <w:pPr>
              <w:shd w:val="clear" w:color="auto" w:fill="FFFFFF"/>
              <w:tabs>
                <w:tab w:val="left" w:pos="709"/>
              </w:tabs>
              <w:spacing w:before="120" w:after="120" w:line="340" w:lineRule="exact"/>
              <w:jc w:val="both"/>
              <w:rPr>
                <w:rFonts w:ascii="Times New Roman" w:hAnsi="Times New Roman" w:cs="Times New Roman"/>
                <w:b/>
                <w:bCs/>
                <w:sz w:val="24"/>
                <w:szCs w:val="24"/>
                <w:shd w:val="clear" w:color="auto" w:fill="FFFFFF"/>
              </w:rPr>
            </w:pPr>
            <w:r w:rsidRPr="00C47726">
              <w:rPr>
                <w:rFonts w:ascii="Times New Roman" w:hAnsi="Times New Roman" w:cs="Times New Roman"/>
                <w:b/>
                <w:bCs/>
                <w:sz w:val="24"/>
                <w:szCs w:val="24"/>
                <w:shd w:val="clear" w:color="auto" w:fill="FFFFFF"/>
              </w:rPr>
              <w:t xml:space="preserve">Điều 8. Thuê nhà ở xã hội của </w:t>
            </w:r>
            <w:r w:rsidRPr="00C47726">
              <w:rPr>
                <w:rFonts w:ascii="Times New Roman" w:hAnsi="Times New Roman" w:cs="Times New Roman"/>
                <w:b/>
                <w:bCs/>
                <w:sz w:val="24"/>
                <w:szCs w:val="24"/>
                <w:lang w:val="en-GB"/>
              </w:rPr>
              <w:t>doanh nghiệp, hợp tác xã, liên hiệp hợp tác xã trong khu công nghiệp</w:t>
            </w:r>
          </w:p>
          <w:p w14:paraId="526D20D7" w14:textId="77777777" w:rsidR="00C47726" w:rsidRPr="00C47726" w:rsidRDefault="00C47726" w:rsidP="00C47726">
            <w:pPr>
              <w:shd w:val="clear" w:color="auto" w:fill="FFFFFF"/>
              <w:tabs>
                <w:tab w:val="left" w:pos="709"/>
              </w:tabs>
              <w:spacing w:before="120" w:after="120" w:line="340" w:lineRule="exact"/>
              <w:jc w:val="both"/>
              <w:rPr>
                <w:rFonts w:ascii="Times New Roman" w:hAnsi="Times New Roman" w:cs="Times New Roman"/>
                <w:bCs/>
                <w:sz w:val="24"/>
                <w:szCs w:val="24"/>
                <w:lang w:val="en-GB"/>
              </w:rPr>
            </w:pPr>
            <w:r w:rsidRPr="00C47726">
              <w:rPr>
                <w:rFonts w:ascii="Times New Roman" w:hAnsi="Times New Roman" w:cs="Times New Roman"/>
                <w:bCs/>
                <w:sz w:val="24"/>
                <w:szCs w:val="24"/>
              </w:rPr>
              <w:t xml:space="preserve">1. </w:t>
            </w:r>
            <w:r w:rsidRPr="00C47726">
              <w:rPr>
                <w:rFonts w:ascii="Times New Roman" w:hAnsi="Times New Roman" w:cs="Times New Roman"/>
                <w:bCs/>
                <w:sz w:val="24"/>
                <w:szCs w:val="24"/>
                <w:lang w:val="en-GB"/>
              </w:rPr>
              <w:t>Doanh nghiệp, hợp tác xã, liên hiệp hợp tác xã trong khu công nghiệp được thuê nhà ở xã hội của các chủ đầu tư dự án nhà ở xã hội để cho người lao động của mình ở.</w:t>
            </w:r>
          </w:p>
          <w:p w14:paraId="3F91C773" w14:textId="77777777" w:rsidR="00C47726" w:rsidRPr="00C47726" w:rsidRDefault="00C47726" w:rsidP="00C47726">
            <w:pPr>
              <w:shd w:val="clear" w:color="auto" w:fill="FFFFFF"/>
              <w:tabs>
                <w:tab w:val="left" w:pos="709"/>
              </w:tabs>
              <w:spacing w:before="120" w:after="120" w:line="340" w:lineRule="exact"/>
              <w:jc w:val="both"/>
              <w:rPr>
                <w:rFonts w:ascii="Times New Roman" w:hAnsi="Times New Roman" w:cs="Times New Roman"/>
                <w:bCs/>
                <w:sz w:val="24"/>
                <w:szCs w:val="24"/>
                <w:lang w:val="en-GB"/>
              </w:rPr>
            </w:pPr>
            <w:r w:rsidRPr="00C47726">
              <w:rPr>
                <w:rFonts w:ascii="Times New Roman" w:hAnsi="Times New Roman" w:cs="Times New Roman"/>
                <w:bCs/>
                <w:sz w:val="24"/>
                <w:szCs w:val="24"/>
                <w:lang w:val="en-GB"/>
              </w:rPr>
              <w:t xml:space="preserve">2. Doanh nghiệp, hợp tác xã, liên hiệp hợp tác xã thuê nhà ở xã hội của các chủ đầu tư dự án nhà ở xã hội không được cho thuê lại nhà ở này. </w:t>
            </w:r>
          </w:p>
          <w:p w14:paraId="18942D60" w14:textId="307DE1E4" w:rsidR="00C47726" w:rsidRPr="00C47726" w:rsidRDefault="00C47726" w:rsidP="00E139F6">
            <w:pPr>
              <w:shd w:val="clear" w:color="auto" w:fill="FFFFFF"/>
              <w:spacing w:before="120" w:after="120"/>
              <w:ind w:firstLine="181"/>
              <w:jc w:val="both"/>
              <w:rPr>
                <w:rFonts w:ascii="Times New Roman" w:hAnsi="Times New Roman" w:cs="Times New Roman"/>
                <w:bCs/>
                <w:sz w:val="24"/>
                <w:szCs w:val="24"/>
                <w:lang w:val="en-GB"/>
              </w:rPr>
            </w:pPr>
          </w:p>
        </w:tc>
        <w:tc>
          <w:tcPr>
            <w:tcW w:w="1276" w:type="dxa"/>
          </w:tcPr>
          <w:p w14:paraId="079D7FEA" w14:textId="77777777" w:rsidR="00C47726" w:rsidRPr="00C47726" w:rsidRDefault="00C47726" w:rsidP="00424698">
            <w:pPr>
              <w:rPr>
                <w:rFonts w:ascii="Times New Roman" w:hAnsi="Times New Roman" w:cs="Times New Roman"/>
                <w:b/>
                <w:sz w:val="24"/>
                <w:szCs w:val="24"/>
              </w:rPr>
            </w:pPr>
          </w:p>
        </w:tc>
      </w:tr>
      <w:tr w:rsidR="00C47726" w:rsidRPr="00424698" w14:paraId="2E84F8F7" w14:textId="77777777" w:rsidTr="00C47726">
        <w:tc>
          <w:tcPr>
            <w:tcW w:w="590" w:type="dxa"/>
            <w:vAlign w:val="center"/>
          </w:tcPr>
          <w:p w14:paraId="1495D661" w14:textId="77777777" w:rsidR="00C47726" w:rsidRPr="00C47726" w:rsidRDefault="00C47726" w:rsidP="00FE3D14">
            <w:pPr>
              <w:jc w:val="center"/>
              <w:rPr>
                <w:rFonts w:ascii="Times New Roman" w:hAnsi="Times New Roman" w:cs="Times New Roman"/>
                <w:b/>
                <w:sz w:val="24"/>
                <w:szCs w:val="24"/>
              </w:rPr>
            </w:pPr>
            <w:r w:rsidRPr="00C47726">
              <w:rPr>
                <w:rFonts w:ascii="Times New Roman" w:hAnsi="Times New Roman" w:cs="Times New Roman"/>
                <w:b/>
                <w:sz w:val="24"/>
                <w:szCs w:val="24"/>
              </w:rPr>
              <w:t>6</w:t>
            </w:r>
          </w:p>
        </w:tc>
        <w:tc>
          <w:tcPr>
            <w:tcW w:w="1390" w:type="dxa"/>
          </w:tcPr>
          <w:p w14:paraId="7A6DE9FA" w14:textId="410E9C48" w:rsidR="00C47726" w:rsidRPr="00C47726" w:rsidRDefault="00C47726" w:rsidP="00C47726">
            <w:pPr>
              <w:jc w:val="both"/>
              <w:rPr>
                <w:rFonts w:ascii="Times New Roman" w:hAnsi="Times New Roman" w:cs="Times New Roman"/>
                <w:sz w:val="24"/>
                <w:szCs w:val="24"/>
              </w:rPr>
            </w:pPr>
            <w:r w:rsidRPr="00C47726">
              <w:rPr>
                <w:rFonts w:ascii="Times New Roman" w:hAnsi="Times New Roman" w:cs="Times New Roman"/>
                <w:b/>
                <w:bCs/>
                <w:spacing w:val="-2"/>
                <w:sz w:val="24"/>
                <w:szCs w:val="24"/>
                <w:lang w:val="en-GB"/>
              </w:rPr>
              <w:t xml:space="preserve">Về hỗ trợ bồi thường, giải phóng mặt bằng, đầu tư hệ thống hạ tầng kỹ thuật để phát triển nhà ở xã hội, tạo quỹ đất phát </w:t>
            </w:r>
            <w:r w:rsidRPr="00C47726">
              <w:rPr>
                <w:rFonts w:ascii="Times New Roman" w:hAnsi="Times New Roman" w:cs="Times New Roman"/>
                <w:b/>
                <w:bCs/>
                <w:spacing w:val="-2"/>
                <w:sz w:val="24"/>
                <w:szCs w:val="24"/>
                <w:lang w:val="en-GB"/>
              </w:rPr>
              <w:lastRenderedPageBreak/>
              <w:t>triển nhà ở xã hội</w:t>
            </w:r>
          </w:p>
        </w:tc>
        <w:tc>
          <w:tcPr>
            <w:tcW w:w="6476" w:type="dxa"/>
          </w:tcPr>
          <w:p w14:paraId="534DF52B" w14:textId="2C1D485D" w:rsidR="00C47726" w:rsidRPr="00C47726" w:rsidRDefault="00C47726" w:rsidP="00D52BA8">
            <w:pPr>
              <w:jc w:val="both"/>
              <w:rPr>
                <w:rFonts w:ascii="Times New Roman" w:hAnsi="Times New Roman" w:cs="Times New Roman"/>
                <w:b/>
                <w:sz w:val="24"/>
                <w:szCs w:val="24"/>
              </w:rPr>
            </w:pPr>
            <w:r w:rsidRPr="00C47726">
              <w:rPr>
                <w:rFonts w:ascii="Times New Roman" w:hAnsi="Times New Roman" w:cs="Times New Roman"/>
                <w:sz w:val="24"/>
                <w:szCs w:val="24"/>
              </w:rPr>
              <w:lastRenderedPageBreak/>
              <w:t xml:space="preserve">- </w:t>
            </w:r>
            <w:r w:rsidRPr="00C47726">
              <w:rPr>
                <w:rFonts w:ascii="Times New Roman" w:hAnsi="Times New Roman" w:cs="Times New Roman"/>
                <w:b/>
                <w:sz w:val="24"/>
                <w:szCs w:val="24"/>
              </w:rPr>
              <w:t>Khoản 5 Điều 83. Đất để phát triển nhà ở xã hội</w:t>
            </w:r>
          </w:p>
          <w:p w14:paraId="70C359B8" w14:textId="77777777" w:rsidR="00C47726" w:rsidRPr="00C47726" w:rsidRDefault="00C47726" w:rsidP="00D52BA8">
            <w:pPr>
              <w:jc w:val="both"/>
              <w:rPr>
                <w:rFonts w:ascii="Times New Roman" w:hAnsi="Times New Roman" w:cs="Times New Roman"/>
                <w:i/>
                <w:sz w:val="24"/>
                <w:szCs w:val="24"/>
              </w:rPr>
            </w:pPr>
            <w:r w:rsidRPr="00C47726">
              <w:rPr>
                <w:rFonts w:ascii="Times New Roman" w:hAnsi="Times New Roman" w:cs="Times New Roman"/>
                <w:i/>
                <w:sz w:val="24"/>
                <w:szCs w:val="24"/>
              </w:rPr>
              <w:t>“5. Căn cứ nhu cầu đầu tư xây dựng nhà ở xã hội được xác định trong chương trình, kế hoạch phát triển nhà ở cấp tỉnh, trong quá trình lập dự toán ngân sách địa phương, Ủy ban nhân dân cấp tỉnh có trách nhiệm báo cáo Hội đồng nhân dân cùng cấp việc dành ngân sách để đầu tư xây dựng dự án đầu tư xây dựng nhà ở xã hội trên phạm vi địa bàn, thực hiện công tác bồi thường, hỗ trợ, tái định cư, đầu tư hạ tầng kỹ thuật ngoài dự án đầu tư xây dựng nhà ở xã hội, đấu nối hệ thống hạ tầng kỹ thuật của dự án đầu tư xây dựng nhà ở xã hội với hệ thống hạ tầng kỹ thuật ngoài dự án đầu tư xây dựng nhà ở xã hội, bảo đảm đồng bộ hạ tầng xã hội trong và ngoài phạm vi dự án”.</w:t>
            </w:r>
          </w:p>
        </w:tc>
        <w:tc>
          <w:tcPr>
            <w:tcW w:w="4864" w:type="dxa"/>
          </w:tcPr>
          <w:p w14:paraId="3E295A88" w14:textId="77777777" w:rsidR="00C47726" w:rsidRPr="00C47726" w:rsidRDefault="00C47726" w:rsidP="00C47726">
            <w:pPr>
              <w:pStyle w:val="NormalWeb"/>
              <w:shd w:val="clear" w:color="auto" w:fill="FFFFFF"/>
              <w:spacing w:before="0" w:beforeAutospacing="0" w:after="0" w:afterAutospacing="0"/>
              <w:jc w:val="both"/>
              <w:rPr>
                <w:bCs/>
                <w:lang w:val="en-GB"/>
              </w:rPr>
            </w:pPr>
            <w:r w:rsidRPr="00C47726">
              <w:rPr>
                <w:bCs/>
                <w:lang w:val="en-GB"/>
              </w:rPr>
              <w:t xml:space="preserve">1. Căn cứ </w:t>
            </w:r>
            <w:r w:rsidRPr="00C47726">
              <w:rPr>
                <w:shd w:val="clear" w:color="auto" w:fill="FFFFFF"/>
              </w:rPr>
              <w:t xml:space="preserve">chương trình, kế hoạch phát triển nhà ở của địa phương, quy hoạch đô thị và nông thôn đã được cơ quan có thẩm quyền phê duyệt, </w:t>
            </w:r>
            <w:r w:rsidRPr="00C47726">
              <w:rPr>
                <w:bCs/>
                <w:lang w:val="en-GB"/>
              </w:rPr>
              <w:t xml:space="preserve">Ủy ban nhân dân cấp tỉnh có trách nhiệm bố trí ngân sách để thực hiện công tác bồi thường, giải phóng mặt bằng, tái định cư, đầu tư hệ thống hạ tầng kỹ thuật ngoài phạm vi dự án </w:t>
            </w:r>
            <w:r w:rsidRPr="00C47726">
              <w:rPr>
                <w:color w:val="000000"/>
              </w:rPr>
              <w:t>từ nguồn vốn đầu tư công hoặc kinh phí thường xuyên theo quy định</w:t>
            </w:r>
            <w:r w:rsidRPr="00C47726">
              <w:rPr>
                <w:bCs/>
                <w:lang w:val="en-GB"/>
              </w:rPr>
              <w:t xml:space="preserve"> để khuyến khích nhà đầu tư tham gia thực hiện dự án nhà ở xã hội.</w:t>
            </w:r>
          </w:p>
          <w:p w14:paraId="5382DDE2" w14:textId="77777777" w:rsidR="00C47726" w:rsidRPr="00C47726" w:rsidRDefault="00C47726" w:rsidP="00C47726">
            <w:pPr>
              <w:shd w:val="clear" w:color="auto" w:fill="FFFFFF"/>
              <w:tabs>
                <w:tab w:val="left" w:pos="709"/>
              </w:tabs>
              <w:jc w:val="both"/>
              <w:rPr>
                <w:rFonts w:ascii="Times New Roman" w:hAnsi="Times New Roman" w:cs="Times New Roman"/>
                <w:bCs/>
                <w:sz w:val="24"/>
                <w:szCs w:val="24"/>
                <w:lang w:val="en-GB"/>
              </w:rPr>
            </w:pPr>
            <w:r w:rsidRPr="00C47726">
              <w:rPr>
                <w:rFonts w:ascii="Times New Roman" w:hAnsi="Times New Roman" w:cs="Times New Roman"/>
                <w:bCs/>
                <w:sz w:val="24"/>
                <w:szCs w:val="24"/>
                <w:lang w:val="en-GB"/>
              </w:rPr>
              <w:t xml:space="preserve">2. Ủy ban nhân dân cấp tỉnh quyết định giải pháp, phương án thực hiện công tác bồi thường, giải </w:t>
            </w:r>
            <w:r w:rsidRPr="00C47726">
              <w:rPr>
                <w:rFonts w:ascii="Times New Roman" w:hAnsi="Times New Roman" w:cs="Times New Roman"/>
                <w:bCs/>
                <w:sz w:val="24"/>
                <w:szCs w:val="24"/>
                <w:lang w:val="en-GB"/>
              </w:rPr>
              <w:lastRenderedPageBreak/>
              <w:t xml:space="preserve">phóng mặt bằng, tái định cư, đầu tư hệ thống hạ tầng kỹ thuật trên địa bàn để bảo đảm hiệu quả kinh tế - xã hội, môi trường, tạo quỹ đất phát triển nhà ở xã hội gắn với cải tạo, chỉnh trang đô thị. </w:t>
            </w:r>
          </w:p>
          <w:p w14:paraId="5E871612" w14:textId="77777777" w:rsidR="00C47726" w:rsidRPr="00C47726" w:rsidRDefault="00C47726" w:rsidP="00C47726">
            <w:pPr>
              <w:shd w:val="clear" w:color="auto" w:fill="FFFFFF"/>
              <w:tabs>
                <w:tab w:val="left" w:pos="709"/>
              </w:tabs>
              <w:jc w:val="both"/>
              <w:rPr>
                <w:rFonts w:ascii="Times New Roman" w:hAnsi="Times New Roman" w:cs="Times New Roman"/>
                <w:bCs/>
                <w:sz w:val="24"/>
                <w:szCs w:val="24"/>
                <w:lang w:val="en-GB"/>
              </w:rPr>
            </w:pPr>
            <w:r w:rsidRPr="00C47726">
              <w:rPr>
                <w:rFonts w:ascii="Times New Roman" w:hAnsi="Times New Roman" w:cs="Times New Roman"/>
                <w:bCs/>
                <w:sz w:val="24"/>
                <w:szCs w:val="24"/>
                <w:lang w:val="en-GB"/>
              </w:rPr>
              <w:t>Trường hợp địa phương không có khả năng cân đối ngân sách địa phương để thực hiện công tác bồi thường, giải phóng mặt bằng, tái định cư thì Ủy ban nhân dân cấp tỉnh đề xuất Cơ quan quản lý Quỹ phát triển nhà ở xã hội quốc gia hỗ trợ nguồn vốn để thực hiện.</w:t>
            </w:r>
          </w:p>
          <w:p w14:paraId="7F668AC0" w14:textId="77777777" w:rsidR="00C47726" w:rsidRPr="00C47726" w:rsidRDefault="00C47726" w:rsidP="00C47726">
            <w:pPr>
              <w:shd w:val="clear" w:color="auto" w:fill="FFFFFF"/>
              <w:tabs>
                <w:tab w:val="left" w:pos="709"/>
              </w:tabs>
              <w:jc w:val="both"/>
              <w:rPr>
                <w:rFonts w:ascii="Times New Roman" w:hAnsi="Times New Roman" w:cs="Times New Roman"/>
                <w:sz w:val="24"/>
                <w:szCs w:val="24"/>
              </w:rPr>
            </w:pPr>
            <w:r w:rsidRPr="00C47726">
              <w:rPr>
                <w:rFonts w:ascii="Times New Roman" w:hAnsi="Times New Roman" w:cs="Times New Roman"/>
                <w:bCs/>
                <w:sz w:val="24"/>
                <w:szCs w:val="24"/>
                <w:lang w:val="en-GB"/>
              </w:rPr>
              <w:t xml:space="preserve">3. </w:t>
            </w:r>
            <w:r w:rsidRPr="00C47726">
              <w:rPr>
                <w:rFonts w:ascii="Times New Roman" w:hAnsi="Times New Roman" w:cs="Times New Roman"/>
                <w:sz w:val="24"/>
                <w:szCs w:val="24"/>
              </w:rPr>
              <w:t>Trường hợp chủ đầu tư dự án đầu tư xây dựng nhà ở xã hội có quyền sử dụng đất thông qua thỏa thuận về nhận quyền sử dụng đất hoặc đang có quyền sử dụng đất đối với loại đất được thực hiện dự án đầu tư xây dựng nhà ở xã hội theo quy định của Luật Đất đai thì được Nhà nước hoàn trả lại hoặc khấu trừ vào tiền sử dụng đất mà chủ đầu tư phải nộp cho Nhà nước tính tại thời điểm Nhà nước ban hành quyết định cho phép chuyển mục đích sử dụng đất.</w:t>
            </w:r>
          </w:p>
          <w:p w14:paraId="1BE5DC44" w14:textId="77777777" w:rsidR="00C47726" w:rsidRPr="00C47726" w:rsidRDefault="00C47726" w:rsidP="00C47726">
            <w:pPr>
              <w:shd w:val="clear" w:color="auto" w:fill="FFFFFF"/>
              <w:tabs>
                <w:tab w:val="left" w:pos="709"/>
              </w:tabs>
              <w:jc w:val="both"/>
              <w:rPr>
                <w:rFonts w:ascii="Times New Roman" w:hAnsi="Times New Roman" w:cs="Times New Roman"/>
                <w:color w:val="000000"/>
                <w:sz w:val="24"/>
                <w:szCs w:val="24"/>
                <w:shd w:val="clear" w:color="auto" w:fill="FFFFFF"/>
              </w:rPr>
            </w:pPr>
            <w:r w:rsidRPr="00C47726">
              <w:rPr>
                <w:rFonts w:ascii="Times New Roman" w:hAnsi="Times New Roman" w:cs="Times New Roman"/>
                <w:bCs/>
                <w:sz w:val="24"/>
                <w:szCs w:val="24"/>
              </w:rPr>
              <w:t xml:space="preserve">Số tiền chủ đầu tư được hoàn trả hoặc khấu trừ vào tiền sử dụng đất phải nộp cho nhà nước được xác định theo bảng giá đất của mục đích sử dụng đất nhận chuyển nhượng hoặc đang có quyền sử dụng đất trước thời điểm được cơ quan nhà nước có thẩm quyền cho phép chuyển mục đích sử dụng đất để thực hiện dự án đầu tư xây dựng nhà ở xã hội, nhưng không vượt quá số tiền mà chủ đầu tư phải nộp đối với diện tích được dành để đầu tư xây dựng nhà ở thương mại, công trình hoặc diện tích sàn kinh doanh dịch vụ, thương mại mà chủ đầu tư </w:t>
            </w:r>
            <w:r w:rsidRPr="00C47726">
              <w:rPr>
                <w:rFonts w:ascii="Times New Roman" w:hAnsi="Times New Roman" w:cs="Times New Roman"/>
                <w:color w:val="000000"/>
                <w:sz w:val="24"/>
                <w:szCs w:val="24"/>
                <w:shd w:val="clear" w:color="auto" w:fill="FFFFFF"/>
              </w:rPr>
              <w:t>chuyển nhượng hoặc góp vốn phần diện tích đất hoặc phần diện tích sàn này.</w:t>
            </w:r>
          </w:p>
          <w:p w14:paraId="72C23DAA" w14:textId="5FAB883E" w:rsidR="00C47726" w:rsidRPr="00C47726" w:rsidRDefault="00C47726" w:rsidP="00C47726">
            <w:pPr>
              <w:shd w:val="clear" w:color="auto" w:fill="FFFFFF"/>
              <w:tabs>
                <w:tab w:val="left" w:pos="709"/>
              </w:tabs>
              <w:jc w:val="both"/>
              <w:rPr>
                <w:rFonts w:ascii="Times New Roman" w:hAnsi="Times New Roman" w:cs="Times New Roman"/>
                <w:color w:val="FF0000"/>
                <w:sz w:val="24"/>
                <w:szCs w:val="24"/>
                <w:shd w:val="clear" w:color="auto" w:fill="FFFFFF"/>
              </w:rPr>
            </w:pPr>
            <w:r w:rsidRPr="00C47726">
              <w:rPr>
                <w:rFonts w:ascii="Times New Roman" w:hAnsi="Times New Roman" w:cs="Times New Roman"/>
                <w:sz w:val="24"/>
                <w:szCs w:val="24"/>
                <w:shd w:val="clear" w:color="auto" w:fill="FFFFFF"/>
              </w:rPr>
              <w:lastRenderedPageBreak/>
              <w:t xml:space="preserve">4. Trường hợp chủ đầu tư đã tự nguyện ứng trước kinh phí bồi thường, hỗ trợ, tái định cư theo phương án bồi thường, hỗ trợ, tái định cư đã được cơ quan có thẩm quyền phê duyệt thì kinh phí bồi thường, hỗ trợ, tái định cư được nhà nước hoàn trả hoặc khấu trừ </w:t>
            </w:r>
            <w:r w:rsidRPr="00C47726">
              <w:rPr>
                <w:rFonts w:ascii="Times New Roman" w:hAnsi="Times New Roman" w:cs="Times New Roman"/>
                <w:bCs/>
                <w:sz w:val="24"/>
                <w:szCs w:val="24"/>
              </w:rPr>
              <w:t xml:space="preserve">vào tiền sử dụng đất phải nộp cho nhà nước nhưng không vượt quá số tiền mà chủ đầu tư phải nộp đối với diện tích đất dành để đầu tư xây dựng nhà ở thương mại, công trình hoặc diện tích sàn kinh doanh dịch vụ, thương mại mà chủ đầu tư </w:t>
            </w:r>
            <w:r w:rsidRPr="00C47726">
              <w:rPr>
                <w:rFonts w:ascii="Times New Roman" w:hAnsi="Times New Roman" w:cs="Times New Roman"/>
                <w:color w:val="000000"/>
                <w:sz w:val="24"/>
                <w:szCs w:val="24"/>
                <w:shd w:val="clear" w:color="auto" w:fill="FFFFFF"/>
              </w:rPr>
              <w:t>chuyển nhượng hoặc góp vốn phần diện tích đất hoặc phần diện tích sàn này</w:t>
            </w:r>
            <w:r w:rsidRPr="00C47726">
              <w:rPr>
                <w:rFonts w:ascii="Times New Roman" w:hAnsi="Times New Roman" w:cs="Times New Roman"/>
                <w:color w:val="FF0000"/>
                <w:sz w:val="24"/>
                <w:szCs w:val="24"/>
                <w:shd w:val="clear" w:color="auto" w:fill="FFFFFF"/>
              </w:rPr>
              <w:t>.</w:t>
            </w:r>
          </w:p>
        </w:tc>
        <w:tc>
          <w:tcPr>
            <w:tcW w:w="1276" w:type="dxa"/>
          </w:tcPr>
          <w:p w14:paraId="20C4873D" w14:textId="77777777" w:rsidR="00C47726" w:rsidRPr="00C47726" w:rsidRDefault="00C47726" w:rsidP="00424698">
            <w:pPr>
              <w:rPr>
                <w:rFonts w:ascii="Times New Roman" w:hAnsi="Times New Roman" w:cs="Times New Roman"/>
                <w:b/>
                <w:sz w:val="24"/>
                <w:szCs w:val="24"/>
              </w:rPr>
            </w:pPr>
          </w:p>
        </w:tc>
      </w:tr>
    </w:tbl>
    <w:p w14:paraId="0C0DE92D" w14:textId="77777777" w:rsidR="00424698" w:rsidRPr="00424698" w:rsidRDefault="00424698" w:rsidP="00424698">
      <w:pPr>
        <w:spacing w:after="0" w:line="240" w:lineRule="auto"/>
        <w:rPr>
          <w:rFonts w:ascii="Times New Roman" w:hAnsi="Times New Roman" w:cs="Times New Roman"/>
          <w:b/>
          <w:sz w:val="28"/>
          <w:szCs w:val="28"/>
        </w:rPr>
      </w:pPr>
    </w:p>
    <w:sectPr w:rsidR="00424698" w:rsidRPr="00424698" w:rsidSect="001E1125">
      <w:headerReference w:type="default" r:id="rId9"/>
      <w:pgSz w:w="16840" w:h="11907" w:orient="landscape" w:code="9"/>
      <w:pgMar w:top="1134"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D6F86" w14:textId="77777777" w:rsidR="00275BE5" w:rsidRDefault="00275BE5" w:rsidP="001E1125">
      <w:pPr>
        <w:spacing w:after="0" w:line="240" w:lineRule="auto"/>
      </w:pPr>
      <w:r>
        <w:separator/>
      </w:r>
    </w:p>
  </w:endnote>
  <w:endnote w:type="continuationSeparator" w:id="0">
    <w:p w14:paraId="235C441A" w14:textId="77777777" w:rsidR="00275BE5" w:rsidRDefault="00275BE5" w:rsidP="001E1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CE301" w14:textId="77777777" w:rsidR="00275BE5" w:rsidRDefault="00275BE5" w:rsidP="001E1125">
      <w:pPr>
        <w:spacing w:after="0" w:line="240" w:lineRule="auto"/>
      </w:pPr>
      <w:r>
        <w:separator/>
      </w:r>
    </w:p>
  </w:footnote>
  <w:footnote w:type="continuationSeparator" w:id="0">
    <w:p w14:paraId="52A36AA5" w14:textId="77777777" w:rsidR="00275BE5" w:rsidRDefault="00275BE5" w:rsidP="001E1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0795676"/>
      <w:docPartObj>
        <w:docPartGallery w:val="Page Numbers (Top of Page)"/>
        <w:docPartUnique/>
      </w:docPartObj>
    </w:sdtPr>
    <w:sdtEndPr>
      <w:rPr>
        <w:rFonts w:ascii="Times New Roman" w:hAnsi="Times New Roman" w:cs="Times New Roman"/>
        <w:noProof/>
        <w:sz w:val="24"/>
        <w:szCs w:val="24"/>
      </w:rPr>
    </w:sdtEndPr>
    <w:sdtContent>
      <w:p w14:paraId="5EFECA5B" w14:textId="1C5D6BDE" w:rsidR="001E1125" w:rsidRPr="001E1125" w:rsidRDefault="001E1125">
        <w:pPr>
          <w:pStyle w:val="Header"/>
          <w:jc w:val="center"/>
          <w:rPr>
            <w:rFonts w:ascii="Times New Roman" w:hAnsi="Times New Roman" w:cs="Times New Roman"/>
            <w:sz w:val="24"/>
            <w:szCs w:val="24"/>
          </w:rPr>
        </w:pPr>
        <w:r w:rsidRPr="001E1125">
          <w:rPr>
            <w:rFonts w:ascii="Times New Roman" w:hAnsi="Times New Roman" w:cs="Times New Roman"/>
            <w:sz w:val="24"/>
            <w:szCs w:val="24"/>
          </w:rPr>
          <w:fldChar w:fldCharType="begin"/>
        </w:r>
        <w:r w:rsidRPr="001E1125">
          <w:rPr>
            <w:rFonts w:ascii="Times New Roman" w:hAnsi="Times New Roman" w:cs="Times New Roman"/>
            <w:sz w:val="24"/>
            <w:szCs w:val="24"/>
          </w:rPr>
          <w:instrText xml:space="preserve"> PAGE   \* MERGEFORMAT </w:instrText>
        </w:r>
        <w:r w:rsidRPr="001E1125">
          <w:rPr>
            <w:rFonts w:ascii="Times New Roman" w:hAnsi="Times New Roman" w:cs="Times New Roman"/>
            <w:sz w:val="24"/>
            <w:szCs w:val="24"/>
          </w:rPr>
          <w:fldChar w:fldCharType="separate"/>
        </w:r>
        <w:r w:rsidR="00A83A9C">
          <w:rPr>
            <w:rFonts w:ascii="Times New Roman" w:hAnsi="Times New Roman" w:cs="Times New Roman"/>
            <w:noProof/>
            <w:sz w:val="24"/>
            <w:szCs w:val="24"/>
          </w:rPr>
          <w:t>10</w:t>
        </w:r>
        <w:r w:rsidRPr="001E1125">
          <w:rPr>
            <w:rFonts w:ascii="Times New Roman" w:hAnsi="Times New Roman" w:cs="Times New Roman"/>
            <w:noProof/>
            <w:sz w:val="24"/>
            <w:szCs w:val="24"/>
          </w:rPr>
          <w:fldChar w:fldCharType="end"/>
        </w:r>
      </w:p>
    </w:sdtContent>
  </w:sdt>
  <w:p w14:paraId="6FA5FA18" w14:textId="77777777" w:rsidR="001E1125" w:rsidRDefault="001E112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47445C"/>
    <w:multiLevelType w:val="hybridMultilevel"/>
    <w:tmpl w:val="C8725886"/>
    <w:lvl w:ilvl="0" w:tplc="2CF87CBC">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5B42E86"/>
    <w:multiLevelType w:val="hybridMultilevel"/>
    <w:tmpl w:val="A63CEA00"/>
    <w:lvl w:ilvl="0" w:tplc="1CE01D7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9AD"/>
    <w:rsid w:val="000E0327"/>
    <w:rsid w:val="00105283"/>
    <w:rsid w:val="00151D89"/>
    <w:rsid w:val="00154013"/>
    <w:rsid w:val="001819F4"/>
    <w:rsid w:val="001A19A6"/>
    <w:rsid w:val="001D28B3"/>
    <w:rsid w:val="001E1125"/>
    <w:rsid w:val="001F2D55"/>
    <w:rsid w:val="00217834"/>
    <w:rsid w:val="00275BE5"/>
    <w:rsid w:val="002E19AD"/>
    <w:rsid w:val="003301EE"/>
    <w:rsid w:val="00356B19"/>
    <w:rsid w:val="003825B9"/>
    <w:rsid w:val="003A3282"/>
    <w:rsid w:val="00424698"/>
    <w:rsid w:val="004501EB"/>
    <w:rsid w:val="0047730C"/>
    <w:rsid w:val="00494185"/>
    <w:rsid w:val="004B2E45"/>
    <w:rsid w:val="004C12A5"/>
    <w:rsid w:val="004D19EA"/>
    <w:rsid w:val="004D6B67"/>
    <w:rsid w:val="004E5BA4"/>
    <w:rsid w:val="005244BC"/>
    <w:rsid w:val="00524580"/>
    <w:rsid w:val="00543A5D"/>
    <w:rsid w:val="005A18A4"/>
    <w:rsid w:val="005E41AC"/>
    <w:rsid w:val="005E4861"/>
    <w:rsid w:val="0064421B"/>
    <w:rsid w:val="006A4FFC"/>
    <w:rsid w:val="00732B35"/>
    <w:rsid w:val="00747D57"/>
    <w:rsid w:val="007A2DDF"/>
    <w:rsid w:val="007D1477"/>
    <w:rsid w:val="00837798"/>
    <w:rsid w:val="0089494B"/>
    <w:rsid w:val="008A2D7D"/>
    <w:rsid w:val="008B6673"/>
    <w:rsid w:val="008D5592"/>
    <w:rsid w:val="009016B0"/>
    <w:rsid w:val="009241C6"/>
    <w:rsid w:val="00930537"/>
    <w:rsid w:val="00980667"/>
    <w:rsid w:val="009A50D3"/>
    <w:rsid w:val="009B14DD"/>
    <w:rsid w:val="009C43F3"/>
    <w:rsid w:val="00A01E6D"/>
    <w:rsid w:val="00A35C62"/>
    <w:rsid w:val="00A43A0B"/>
    <w:rsid w:val="00A75FA9"/>
    <w:rsid w:val="00A83A9C"/>
    <w:rsid w:val="00AF0E8D"/>
    <w:rsid w:val="00B30AC6"/>
    <w:rsid w:val="00B7061D"/>
    <w:rsid w:val="00BA0D21"/>
    <w:rsid w:val="00BB7185"/>
    <w:rsid w:val="00BD4A11"/>
    <w:rsid w:val="00C35DB0"/>
    <w:rsid w:val="00C47726"/>
    <w:rsid w:val="00D14E78"/>
    <w:rsid w:val="00D52BA8"/>
    <w:rsid w:val="00D84DEA"/>
    <w:rsid w:val="00DC6937"/>
    <w:rsid w:val="00E139F6"/>
    <w:rsid w:val="00E23EB3"/>
    <w:rsid w:val="00E50DDF"/>
    <w:rsid w:val="00EC1517"/>
    <w:rsid w:val="00ED7A0A"/>
    <w:rsid w:val="00EF3D88"/>
    <w:rsid w:val="00F22450"/>
    <w:rsid w:val="00F36303"/>
    <w:rsid w:val="00F5541B"/>
    <w:rsid w:val="00F66739"/>
    <w:rsid w:val="00F7722C"/>
    <w:rsid w:val="00FE3D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59F4F"/>
  <w15:chartTrackingRefBased/>
  <w15:docId w15:val="{9F2AA53C-F5CC-40E6-AD55-C1184E1A7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5E41A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EF3D8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24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2469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43A0B"/>
    <w:pPr>
      <w:ind w:left="720"/>
      <w:contextualSpacing/>
    </w:pPr>
  </w:style>
  <w:style w:type="character" w:customStyle="1" w:styleId="Heading1Char">
    <w:name w:val="Heading 1 Char"/>
    <w:basedOn w:val="DefaultParagraphFont"/>
    <w:link w:val="Heading1"/>
    <w:uiPriority w:val="9"/>
    <w:rsid w:val="005E41A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EF3D88"/>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1E11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1125"/>
  </w:style>
  <w:style w:type="paragraph" w:styleId="Footer">
    <w:name w:val="footer"/>
    <w:basedOn w:val="Normal"/>
    <w:link w:val="FooterChar"/>
    <w:uiPriority w:val="99"/>
    <w:unhideWhenUsed/>
    <w:rsid w:val="001E11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1125"/>
  </w:style>
  <w:style w:type="paragraph" w:styleId="BalloonText">
    <w:name w:val="Balloon Text"/>
    <w:basedOn w:val="Normal"/>
    <w:link w:val="BalloonTextChar"/>
    <w:uiPriority w:val="99"/>
    <w:semiHidden/>
    <w:unhideWhenUsed/>
    <w:rsid w:val="004941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41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552478">
      <w:bodyDiv w:val="1"/>
      <w:marLeft w:val="0"/>
      <w:marRight w:val="0"/>
      <w:marTop w:val="0"/>
      <w:marBottom w:val="0"/>
      <w:divBdr>
        <w:top w:val="none" w:sz="0" w:space="0" w:color="auto"/>
        <w:left w:val="none" w:sz="0" w:space="0" w:color="auto"/>
        <w:bottom w:val="none" w:sz="0" w:space="0" w:color="auto"/>
        <w:right w:val="none" w:sz="0" w:space="0" w:color="auto"/>
      </w:divBdr>
    </w:div>
    <w:div w:id="581108113">
      <w:bodyDiv w:val="1"/>
      <w:marLeft w:val="0"/>
      <w:marRight w:val="0"/>
      <w:marTop w:val="0"/>
      <w:marBottom w:val="0"/>
      <w:divBdr>
        <w:top w:val="none" w:sz="0" w:space="0" w:color="auto"/>
        <w:left w:val="none" w:sz="0" w:space="0" w:color="auto"/>
        <w:bottom w:val="none" w:sz="0" w:space="0" w:color="auto"/>
        <w:right w:val="none" w:sz="0" w:space="0" w:color="auto"/>
      </w:divBdr>
    </w:div>
    <w:div w:id="646132516">
      <w:bodyDiv w:val="1"/>
      <w:marLeft w:val="0"/>
      <w:marRight w:val="0"/>
      <w:marTop w:val="0"/>
      <w:marBottom w:val="0"/>
      <w:divBdr>
        <w:top w:val="none" w:sz="0" w:space="0" w:color="auto"/>
        <w:left w:val="none" w:sz="0" w:space="0" w:color="auto"/>
        <w:bottom w:val="none" w:sz="0" w:space="0" w:color="auto"/>
        <w:right w:val="none" w:sz="0" w:space="0" w:color="auto"/>
      </w:divBdr>
    </w:div>
    <w:div w:id="859393181">
      <w:bodyDiv w:val="1"/>
      <w:marLeft w:val="0"/>
      <w:marRight w:val="0"/>
      <w:marTop w:val="0"/>
      <w:marBottom w:val="0"/>
      <w:divBdr>
        <w:top w:val="none" w:sz="0" w:space="0" w:color="auto"/>
        <w:left w:val="none" w:sz="0" w:space="0" w:color="auto"/>
        <w:bottom w:val="none" w:sz="0" w:space="0" w:color="auto"/>
        <w:right w:val="none" w:sz="0" w:space="0" w:color="auto"/>
      </w:divBdr>
    </w:div>
    <w:div w:id="1089935060">
      <w:bodyDiv w:val="1"/>
      <w:marLeft w:val="0"/>
      <w:marRight w:val="0"/>
      <w:marTop w:val="0"/>
      <w:marBottom w:val="0"/>
      <w:divBdr>
        <w:top w:val="none" w:sz="0" w:space="0" w:color="auto"/>
        <w:left w:val="none" w:sz="0" w:space="0" w:color="auto"/>
        <w:bottom w:val="none" w:sz="0" w:space="0" w:color="auto"/>
        <w:right w:val="none" w:sz="0" w:space="0" w:color="auto"/>
      </w:divBdr>
    </w:div>
    <w:div w:id="1127510730">
      <w:bodyDiv w:val="1"/>
      <w:marLeft w:val="0"/>
      <w:marRight w:val="0"/>
      <w:marTop w:val="0"/>
      <w:marBottom w:val="0"/>
      <w:divBdr>
        <w:top w:val="none" w:sz="0" w:space="0" w:color="auto"/>
        <w:left w:val="none" w:sz="0" w:space="0" w:color="auto"/>
        <w:bottom w:val="none" w:sz="0" w:space="0" w:color="auto"/>
        <w:right w:val="none" w:sz="0" w:space="0" w:color="auto"/>
      </w:divBdr>
    </w:div>
    <w:div w:id="1142428111">
      <w:bodyDiv w:val="1"/>
      <w:marLeft w:val="0"/>
      <w:marRight w:val="0"/>
      <w:marTop w:val="0"/>
      <w:marBottom w:val="0"/>
      <w:divBdr>
        <w:top w:val="none" w:sz="0" w:space="0" w:color="auto"/>
        <w:left w:val="none" w:sz="0" w:space="0" w:color="auto"/>
        <w:bottom w:val="none" w:sz="0" w:space="0" w:color="auto"/>
        <w:right w:val="none" w:sz="0" w:space="0" w:color="auto"/>
      </w:divBdr>
    </w:div>
    <w:div w:id="1167209797">
      <w:bodyDiv w:val="1"/>
      <w:marLeft w:val="0"/>
      <w:marRight w:val="0"/>
      <w:marTop w:val="0"/>
      <w:marBottom w:val="0"/>
      <w:divBdr>
        <w:top w:val="none" w:sz="0" w:space="0" w:color="auto"/>
        <w:left w:val="none" w:sz="0" w:space="0" w:color="auto"/>
        <w:bottom w:val="none" w:sz="0" w:space="0" w:color="auto"/>
        <w:right w:val="none" w:sz="0" w:space="0" w:color="auto"/>
      </w:divBdr>
    </w:div>
    <w:div w:id="1267929463">
      <w:bodyDiv w:val="1"/>
      <w:marLeft w:val="0"/>
      <w:marRight w:val="0"/>
      <w:marTop w:val="0"/>
      <w:marBottom w:val="0"/>
      <w:divBdr>
        <w:top w:val="none" w:sz="0" w:space="0" w:color="auto"/>
        <w:left w:val="none" w:sz="0" w:space="0" w:color="auto"/>
        <w:bottom w:val="none" w:sz="0" w:space="0" w:color="auto"/>
        <w:right w:val="none" w:sz="0" w:space="0" w:color="auto"/>
      </w:divBdr>
    </w:div>
    <w:div w:id="1288076373">
      <w:bodyDiv w:val="1"/>
      <w:marLeft w:val="0"/>
      <w:marRight w:val="0"/>
      <w:marTop w:val="0"/>
      <w:marBottom w:val="0"/>
      <w:divBdr>
        <w:top w:val="none" w:sz="0" w:space="0" w:color="auto"/>
        <w:left w:val="none" w:sz="0" w:space="0" w:color="auto"/>
        <w:bottom w:val="none" w:sz="0" w:space="0" w:color="auto"/>
        <w:right w:val="none" w:sz="0" w:space="0" w:color="auto"/>
      </w:divBdr>
    </w:div>
    <w:div w:id="1390835068">
      <w:bodyDiv w:val="1"/>
      <w:marLeft w:val="0"/>
      <w:marRight w:val="0"/>
      <w:marTop w:val="0"/>
      <w:marBottom w:val="0"/>
      <w:divBdr>
        <w:top w:val="none" w:sz="0" w:space="0" w:color="auto"/>
        <w:left w:val="none" w:sz="0" w:space="0" w:color="auto"/>
        <w:bottom w:val="none" w:sz="0" w:space="0" w:color="auto"/>
        <w:right w:val="none" w:sz="0" w:space="0" w:color="auto"/>
      </w:divBdr>
    </w:div>
    <w:div w:id="1408842039">
      <w:bodyDiv w:val="1"/>
      <w:marLeft w:val="0"/>
      <w:marRight w:val="0"/>
      <w:marTop w:val="0"/>
      <w:marBottom w:val="0"/>
      <w:divBdr>
        <w:top w:val="none" w:sz="0" w:space="0" w:color="auto"/>
        <w:left w:val="none" w:sz="0" w:space="0" w:color="auto"/>
        <w:bottom w:val="none" w:sz="0" w:space="0" w:color="auto"/>
        <w:right w:val="none" w:sz="0" w:space="0" w:color="auto"/>
      </w:divBdr>
    </w:div>
    <w:div w:id="1603416896">
      <w:bodyDiv w:val="1"/>
      <w:marLeft w:val="0"/>
      <w:marRight w:val="0"/>
      <w:marTop w:val="0"/>
      <w:marBottom w:val="0"/>
      <w:divBdr>
        <w:top w:val="none" w:sz="0" w:space="0" w:color="auto"/>
        <w:left w:val="none" w:sz="0" w:space="0" w:color="auto"/>
        <w:bottom w:val="none" w:sz="0" w:space="0" w:color="auto"/>
        <w:right w:val="none" w:sz="0" w:space="0" w:color="auto"/>
      </w:divBdr>
    </w:div>
    <w:div w:id="1941988508">
      <w:bodyDiv w:val="1"/>
      <w:marLeft w:val="0"/>
      <w:marRight w:val="0"/>
      <w:marTop w:val="0"/>
      <w:marBottom w:val="0"/>
      <w:divBdr>
        <w:top w:val="none" w:sz="0" w:space="0" w:color="auto"/>
        <w:left w:val="none" w:sz="0" w:space="0" w:color="auto"/>
        <w:bottom w:val="none" w:sz="0" w:space="0" w:color="auto"/>
        <w:right w:val="none" w:sz="0" w:space="0" w:color="auto"/>
      </w:divBdr>
    </w:div>
    <w:div w:id="195416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at-dong-san/Luat-dat-dai-2013-215836.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93089-FA69-4CF1-9C1E-A3A29457C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10</Pages>
  <Words>3122</Words>
  <Characters>17800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12</cp:revision>
  <cp:lastPrinted>2025-03-16T11:30:00Z</cp:lastPrinted>
  <dcterms:created xsi:type="dcterms:W3CDTF">2025-03-15T07:23:00Z</dcterms:created>
  <dcterms:modified xsi:type="dcterms:W3CDTF">2025-03-28T14:37:00Z</dcterms:modified>
</cp:coreProperties>
</file>